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6262891B" w:rsidR="00C023D3" w:rsidRPr="00B8511D" w:rsidRDefault="00C023D3" w:rsidP="00C023D3">
      <w:pPr>
        <w:pStyle w:val="CRCoverPage"/>
        <w:tabs>
          <w:tab w:val="right" w:pos="9639"/>
        </w:tabs>
        <w:spacing w:after="0"/>
        <w:rPr>
          <w:b/>
          <w:i/>
          <w:noProof/>
          <w:sz w:val="28"/>
          <w:lang w:val="en-US" w:eastAsia="zh-CN"/>
        </w:rPr>
      </w:pPr>
      <w:r w:rsidRPr="00B8511D">
        <w:rPr>
          <w:b/>
          <w:noProof/>
          <w:sz w:val="24"/>
          <w:lang w:val="en-US"/>
        </w:rPr>
        <w:t>3GPP TSG-RAN4 Meeting #11</w:t>
      </w:r>
      <w:r w:rsidRPr="00B8511D">
        <w:rPr>
          <w:b/>
          <w:noProof/>
          <w:sz w:val="24"/>
          <w:lang w:val="en-US" w:eastAsia="zh-CN"/>
        </w:rPr>
        <w:t>6</w:t>
      </w:r>
      <w:r w:rsidR="005935A1" w:rsidRPr="00B8511D">
        <w:rPr>
          <w:b/>
          <w:noProof/>
          <w:sz w:val="24"/>
          <w:lang w:val="en-US" w:eastAsia="zh-CN"/>
        </w:rPr>
        <w:t>bis</w:t>
      </w:r>
      <w:r w:rsidRPr="00B8511D">
        <w:rPr>
          <w:lang w:val="en-US"/>
        </w:rPr>
        <w:fldChar w:fldCharType="begin"/>
      </w:r>
      <w:r w:rsidRPr="00B8511D">
        <w:rPr>
          <w:lang w:val="en-US"/>
        </w:rPr>
        <w:instrText xml:space="preserve"> DOCPROPERTY  MtgTitle  \* MERGEFORMAT </w:instrText>
      </w:r>
      <w:r w:rsidRPr="00B8511D">
        <w:rPr>
          <w:lang w:val="en-US"/>
        </w:rPr>
        <w:fldChar w:fldCharType="separate"/>
      </w:r>
      <w:r w:rsidRPr="00B8511D">
        <w:rPr>
          <w:lang w:val="en-US"/>
        </w:rPr>
        <w:fldChar w:fldCharType="end"/>
      </w:r>
      <w:r w:rsidRPr="00B8511D">
        <w:rPr>
          <w:b/>
          <w:i/>
          <w:noProof/>
          <w:sz w:val="28"/>
          <w:lang w:val="en-US"/>
        </w:rPr>
        <w:tab/>
      </w:r>
      <w:r w:rsidR="00E74557" w:rsidRPr="00E74557">
        <w:rPr>
          <w:b/>
          <w:i/>
          <w:noProof/>
          <w:sz w:val="28"/>
          <w:lang w:val="en-US"/>
        </w:rPr>
        <w:t>R4-2514</w:t>
      </w:r>
      <w:r w:rsidR="00976078">
        <w:rPr>
          <w:rFonts w:hint="eastAsia"/>
          <w:b/>
          <w:i/>
          <w:noProof/>
          <w:sz w:val="28"/>
          <w:lang w:val="en-US" w:eastAsia="zh-CN"/>
        </w:rPr>
        <w:t>839</w:t>
      </w:r>
    </w:p>
    <w:p w14:paraId="77C74511" w14:textId="77777777" w:rsidR="00250260" w:rsidRPr="00B8511D" w:rsidRDefault="00250260" w:rsidP="00250260">
      <w:pPr>
        <w:pStyle w:val="CRCoverPage"/>
        <w:outlineLvl w:val="0"/>
        <w:rPr>
          <w:b/>
          <w:noProof/>
          <w:sz w:val="24"/>
          <w:lang w:val="en-US" w:eastAsia="zh-CN"/>
        </w:rPr>
      </w:pPr>
      <w:r w:rsidRPr="00B8511D">
        <w:rPr>
          <w:b/>
          <w:sz w:val="24"/>
          <w:szCs w:val="24"/>
          <w:lang w:val="en-US" w:eastAsia="zh-CN"/>
        </w:rPr>
        <w:t>Prague, Czech Republic, 13</w:t>
      </w:r>
      <w:r w:rsidRPr="00B8511D">
        <w:rPr>
          <w:b/>
          <w:sz w:val="24"/>
          <w:szCs w:val="24"/>
          <w:vertAlign w:val="superscript"/>
          <w:lang w:val="en-US" w:eastAsia="zh-CN"/>
        </w:rPr>
        <w:t>th</w:t>
      </w:r>
      <w:r w:rsidRPr="00B8511D">
        <w:rPr>
          <w:b/>
          <w:sz w:val="24"/>
          <w:szCs w:val="24"/>
          <w:lang w:val="en-US" w:eastAsia="zh-CN"/>
        </w:rPr>
        <w:t xml:space="preserve"> – 17</w:t>
      </w:r>
      <w:r w:rsidRPr="00B8511D">
        <w:rPr>
          <w:b/>
          <w:sz w:val="24"/>
          <w:szCs w:val="24"/>
          <w:vertAlign w:val="superscript"/>
          <w:lang w:val="en-US" w:eastAsia="zh-CN"/>
        </w:rPr>
        <w:t>th</w:t>
      </w:r>
      <w:r w:rsidRPr="00B8511D">
        <w:rPr>
          <w:b/>
          <w:sz w:val="24"/>
          <w:szCs w:val="24"/>
          <w:lang w:val="en-US" w:eastAsia="zh-CN"/>
        </w:rPr>
        <w:t xml:space="preserve"> </w:t>
      </w:r>
      <w:proofErr w:type="gramStart"/>
      <w:r w:rsidRPr="00B8511D">
        <w:rPr>
          <w:b/>
          <w:sz w:val="24"/>
          <w:szCs w:val="24"/>
          <w:lang w:val="en-US" w:eastAsia="zh-CN"/>
        </w:rPr>
        <w:t>October,</w:t>
      </w:r>
      <w:proofErr w:type="gramEnd"/>
      <w:r w:rsidRPr="00B8511D">
        <w:rPr>
          <w:b/>
          <w:sz w:val="24"/>
          <w:szCs w:val="24"/>
          <w:lang w:val="en-US" w:eastAsia="zh-CN"/>
        </w:rPr>
        <w:t xml:space="preserve"> 2025</w:t>
      </w:r>
    </w:p>
    <w:p w14:paraId="13FD4421" w14:textId="77777777" w:rsidR="00C023D3" w:rsidRPr="00B8511D"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0C44467" w:rsidR="000D1CDB" w:rsidRPr="00B8511D"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B8511D">
        <w:rPr>
          <w:rFonts w:ascii="Arial" w:eastAsia="MS Mincho" w:hAnsi="Arial" w:cs="Arial"/>
          <w:b/>
          <w:sz w:val="22"/>
          <w:lang w:val="en-US"/>
        </w:rPr>
        <w:t>Agenda item:</w:t>
      </w:r>
      <w:r w:rsidRPr="00B8511D">
        <w:rPr>
          <w:rFonts w:ascii="Arial" w:eastAsia="MS Mincho" w:hAnsi="Arial" w:cs="Arial"/>
          <w:b/>
          <w:sz w:val="22"/>
          <w:lang w:val="en-US"/>
        </w:rPr>
        <w:tab/>
      </w:r>
      <w:r w:rsidRPr="00B8511D">
        <w:rPr>
          <w:rFonts w:ascii="Arial" w:eastAsia="MS Mincho" w:hAnsi="Arial" w:cs="Arial"/>
          <w:b/>
          <w:sz w:val="22"/>
          <w:lang w:val="en-US" w:eastAsia="ja-JP"/>
        </w:rPr>
        <w:tab/>
      </w:r>
      <w:r w:rsidRPr="00B8511D">
        <w:rPr>
          <w:rFonts w:ascii="Arial" w:eastAsia="MS Mincho" w:hAnsi="Arial" w:cs="Arial"/>
          <w:b/>
          <w:sz w:val="22"/>
          <w:lang w:val="en-US" w:eastAsia="ja-JP"/>
        </w:rPr>
        <w:tab/>
      </w:r>
      <w:r w:rsidR="00BA065C" w:rsidRPr="00B8511D">
        <w:rPr>
          <w:rFonts w:ascii="Arial" w:eastAsiaTheme="minorEastAsia" w:hAnsi="Arial" w:cs="Arial"/>
          <w:sz w:val="22"/>
          <w:lang w:val="en-US" w:eastAsia="zh-CN"/>
        </w:rPr>
        <w:t>6</w:t>
      </w:r>
      <w:r w:rsidRPr="00B8511D">
        <w:rPr>
          <w:rFonts w:ascii="Arial" w:eastAsiaTheme="minorEastAsia" w:hAnsi="Arial" w:cs="Arial"/>
          <w:sz w:val="22"/>
          <w:lang w:val="en-US" w:eastAsia="zh-CN"/>
        </w:rPr>
        <w:t>.</w:t>
      </w:r>
      <w:r w:rsidR="00BA065C" w:rsidRPr="00B8511D">
        <w:rPr>
          <w:rFonts w:ascii="Arial" w:eastAsiaTheme="minorEastAsia" w:hAnsi="Arial" w:cs="Arial"/>
          <w:sz w:val="22"/>
          <w:lang w:val="en-US" w:eastAsia="zh-CN"/>
        </w:rPr>
        <w:t>9</w:t>
      </w:r>
      <w:r w:rsidRPr="00B8511D">
        <w:rPr>
          <w:rFonts w:ascii="Arial" w:eastAsiaTheme="minorEastAsia" w:hAnsi="Arial" w:cs="Arial"/>
          <w:sz w:val="22"/>
          <w:lang w:val="en-US" w:eastAsia="zh-CN"/>
        </w:rPr>
        <w:t>.</w:t>
      </w:r>
      <w:r w:rsidR="00D60D81" w:rsidRPr="00B8511D">
        <w:rPr>
          <w:rFonts w:ascii="Arial" w:eastAsiaTheme="minorEastAsia" w:hAnsi="Arial" w:cs="Arial"/>
          <w:sz w:val="22"/>
          <w:lang w:val="en-US" w:eastAsia="zh-CN"/>
        </w:rPr>
        <w:t>1</w:t>
      </w:r>
    </w:p>
    <w:p w14:paraId="2052B2BB" w14:textId="38988596" w:rsidR="000D1CDB" w:rsidRPr="00B8511D" w:rsidRDefault="00A94A09">
      <w:pPr>
        <w:spacing w:after="120"/>
        <w:ind w:left="1985" w:hanging="1985"/>
        <w:rPr>
          <w:rFonts w:ascii="Arial" w:hAnsi="Arial" w:cs="Arial"/>
          <w:sz w:val="22"/>
          <w:lang w:val="en-US" w:eastAsia="zh-CN"/>
        </w:rPr>
      </w:pPr>
      <w:r w:rsidRPr="00B8511D">
        <w:rPr>
          <w:rFonts w:ascii="Arial" w:eastAsia="MS Mincho" w:hAnsi="Arial" w:cs="Arial"/>
          <w:b/>
          <w:sz w:val="22"/>
          <w:lang w:val="en-US"/>
        </w:rPr>
        <w:t>Source:</w:t>
      </w:r>
      <w:r w:rsidRPr="00B8511D">
        <w:rPr>
          <w:rFonts w:ascii="Arial" w:eastAsia="MS Mincho" w:hAnsi="Arial" w:cs="Arial"/>
          <w:b/>
          <w:sz w:val="22"/>
          <w:lang w:val="en-US"/>
        </w:rPr>
        <w:tab/>
      </w:r>
      <w:r w:rsidRPr="00B8511D">
        <w:rPr>
          <w:rFonts w:ascii="Arial" w:hAnsi="Arial" w:cs="Arial"/>
          <w:sz w:val="22"/>
          <w:lang w:val="en-US" w:eastAsia="zh-CN"/>
        </w:rPr>
        <w:t>vivo</w:t>
      </w:r>
    </w:p>
    <w:p w14:paraId="1F9F7086" w14:textId="1D828281" w:rsidR="000D1CDB" w:rsidRPr="00B8511D" w:rsidRDefault="00A94A09">
      <w:pPr>
        <w:spacing w:after="120"/>
        <w:ind w:left="1985" w:hanging="1985"/>
        <w:rPr>
          <w:rFonts w:ascii="Arial" w:eastAsiaTheme="minorEastAsia" w:hAnsi="Arial" w:cs="Arial"/>
          <w:sz w:val="22"/>
          <w:lang w:val="en-US" w:eastAsia="zh-CN"/>
        </w:rPr>
      </w:pPr>
      <w:r w:rsidRPr="00B8511D">
        <w:rPr>
          <w:rFonts w:ascii="Arial" w:eastAsia="MS Mincho" w:hAnsi="Arial" w:cs="Arial"/>
          <w:b/>
          <w:sz w:val="22"/>
          <w:lang w:val="en-US"/>
        </w:rPr>
        <w:t>Title:</w:t>
      </w:r>
      <w:r w:rsidRPr="00B8511D">
        <w:rPr>
          <w:rFonts w:ascii="Arial" w:eastAsia="MS Mincho" w:hAnsi="Arial" w:cs="Arial"/>
          <w:b/>
          <w:sz w:val="22"/>
          <w:lang w:val="en-US"/>
        </w:rPr>
        <w:tab/>
      </w:r>
      <w:r w:rsidR="00C31327" w:rsidRPr="00B8511D">
        <w:rPr>
          <w:rFonts w:ascii="Arial" w:eastAsiaTheme="minorEastAsia" w:hAnsi="Arial" w:cs="Arial"/>
          <w:sz w:val="22"/>
          <w:lang w:val="en-US" w:eastAsia="zh-CN"/>
        </w:rPr>
        <w:t xml:space="preserve">Ad-hoc minutes </w:t>
      </w:r>
      <w:r w:rsidR="00976078" w:rsidRPr="00976078">
        <w:rPr>
          <w:rFonts w:ascii="Arial" w:eastAsiaTheme="minorEastAsia" w:hAnsi="Arial" w:cs="Arial"/>
          <w:sz w:val="22"/>
          <w:lang w:val="en-US" w:eastAsia="zh-CN"/>
        </w:rPr>
        <w:t xml:space="preserve">#2 </w:t>
      </w:r>
      <w:r w:rsidR="00C31327" w:rsidRPr="00B8511D">
        <w:rPr>
          <w:rFonts w:ascii="Arial" w:eastAsiaTheme="minorEastAsia" w:hAnsi="Arial" w:cs="Arial"/>
          <w:sz w:val="22"/>
          <w:lang w:val="en-US" w:eastAsia="zh-CN"/>
        </w:rPr>
        <w:t xml:space="preserve">for TRP_TRS_MIMO_OTA_Ph3 &amp; </w:t>
      </w:r>
      <w:proofErr w:type="spellStart"/>
      <w:r w:rsidR="00C31327" w:rsidRPr="00B8511D">
        <w:rPr>
          <w:rFonts w:ascii="Arial" w:eastAsiaTheme="minorEastAsia" w:hAnsi="Arial" w:cs="Arial"/>
          <w:sz w:val="22"/>
          <w:lang w:val="en-US" w:eastAsia="zh-CN"/>
        </w:rPr>
        <w:t>NR_UE_OTA_Enh</w:t>
      </w:r>
      <w:proofErr w:type="spellEnd"/>
    </w:p>
    <w:p w14:paraId="42AC8E2F" w14:textId="2507D65C" w:rsidR="000D1CDB" w:rsidRPr="00B8511D" w:rsidRDefault="00A94A09">
      <w:pPr>
        <w:spacing w:after="120"/>
        <w:ind w:left="1985" w:hanging="1985"/>
        <w:rPr>
          <w:rFonts w:ascii="Arial" w:eastAsiaTheme="minorEastAsia" w:hAnsi="Arial" w:cs="Arial"/>
          <w:sz w:val="22"/>
          <w:lang w:val="en-US" w:eastAsia="zh-CN"/>
        </w:rPr>
      </w:pPr>
      <w:r w:rsidRPr="00B8511D">
        <w:rPr>
          <w:rFonts w:ascii="Arial" w:eastAsia="MS Mincho" w:hAnsi="Arial" w:cs="Arial"/>
          <w:b/>
          <w:sz w:val="22"/>
          <w:lang w:val="en-US"/>
        </w:rPr>
        <w:t>Document for:</w:t>
      </w:r>
      <w:r w:rsidRPr="00B8511D">
        <w:rPr>
          <w:rFonts w:ascii="Arial" w:eastAsia="MS Mincho" w:hAnsi="Arial" w:cs="Arial"/>
          <w:b/>
          <w:sz w:val="22"/>
          <w:lang w:val="en-US"/>
        </w:rPr>
        <w:tab/>
      </w:r>
      <w:r w:rsidR="00C31327" w:rsidRPr="00B8511D">
        <w:rPr>
          <w:rFonts w:ascii="Arial" w:eastAsiaTheme="minorEastAsia" w:hAnsi="Arial" w:cs="Arial"/>
          <w:sz w:val="22"/>
          <w:lang w:val="en-US" w:eastAsia="zh-CN"/>
        </w:rPr>
        <w:t>Approval</w:t>
      </w:r>
    </w:p>
    <w:p w14:paraId="70D7822E" w14:textId="77777777" w:rsidR="000D1CDB" w:rsidRPr="00B8511D" w:rsidRDefault="00A94A09">
      <w:pPr>
        <w:pStyle w:val="1"/>
        <w:rPr>
          <w:rFonts w:eastAsiaTheme="minorEastAsia"/>
          <w:lang w:val="en-US" w:eastAsia="zh-CN"/>
        </w:rPr>
      </w:pPr>
      <w:r w:rsidRPr="00B8511D">
        <w:rPr>
          <w:lang w:val="en-US" w:eastAsia="ja-JP"/>
        </w:rPr>
        <w:t>Introduction</w:t>
      </w:r>
    </w:p>
    <w:p w14:paraId="16AA0823" w14:textId="207A3135" w:rsidR="000D1CDB" w:rsidRPr="00B8511D" w:rsidRDefault="00A94A09">
      <w:pPr>
        <w:rPr>
          <w:lang w:val="en-US" w:eastAsia="zh-CN"/>
        </w:rPr>
      </w:pPr>
      <w:r w:rsidRPr="00B8511D">
        <w:rPr>
          <w:lang w:val="en-US" w:eastAsia="zh-CN"/>
        </w:rPr>
        <w:t xml:space="preserve">This </w:t>
      </w:r>
      <w:r w:rsidR="00C31327" w:rsidRPr="00B8511D">
        <w:rPr>
          <w:lang w:val="en-US" w:eastAsia="zh-CN"/>
        </w:rPr>
        <w:t xml:space="preserve">is </w:t>
      </w:r>
      <w:r w:rsidR="006668B5">
        <w:rPr>
          <w:rFonts w:hint="eastAsia"/>
          <w:lang w:val="en-US" w:eastAsia="zh-CN"/>
        </w:rPr>
        <w:t>2</w:t>
      </w:r>
      <w:r w:rsidR="006668B5" w:rsidRPr="006668B5">
        <w:rPr>
          <w:rFonts w:hint="eastAsia"/>
          <w:vertAlign w:val="superscript"/>
          <w:lang w:val="en-US" w:eastAsia="zh-CN"/>
        </w:rPr>
        <w:t>nd</w:t>
      </w:r>
      <w:r w:rsidR="006668B5">
        <w:rPr>
          <w:rFonts w:hint="eastAsia"/>
          <w:lang w:val="en-US" w:eastAsia="zh-CN"/>
        </w:rPr>
        <w:t xml:space="preserve"> </w:t>
      </w:r>
      <w:r w:rsidR="00C31327" w:rsidRPr="00B8511D">
        <w:rPr>
          <w:lang w:val="en-US" w:eastAsia="zh-CN"/>
        </w:rPr>
        <w:t>ad-hoc meeting minutes cover the discussion</w:t>
      </w:r>
      <w:r w:rsidR="00A939A2">
        <w:rPr>
          <w:rFonts w:hint="eastAsia"/>
          <w:lang w:val="en-US" w:eastAsia="zh-CN"/>
        </w:rPr>
        <w:t>s</w:t>
      </w:r>
      <w:r w:rsidR="00C31327" w:rsidRPr="00B8511D">
        <w:rPr>
          <w:lang w:val="en-US" w:eastAsia="zh-CN"/>
        </w:rPr>
        <w:t xml:space="preserve"> of Rel-19 OTA WI (TRP_TRS_MIMO_OTA_Ph3) and Rel-20 OTA WI (</w:t>
      </w:r>
      <w:proofErr w:type="spellStart"/>
      <w:r w:rsidR="00C31327" w:rsidRPr="00B8511D">
        <w:rPr>
          <w:lang w:val="en-US" w:eastAsia="zh-CN"/>
        </w:rPr>
        <w:t>NR_UE_OTA_Enh</w:t>
      </w:r>
      <w:proofErr w:type="spellEnd"/>
      <w:r w:rsidR="00C31327" w:rsidRPr="00B8511D">
        <w:rPr>
          <w:lang w:val="en-US" w:eastAsia="zh-CN"/>
        </w:rPr>
        <w:t>), chaired by Ruixin Wang (vivo).</w:t>
      </w:r>
    </w:p>
    <w:p w14:paraId="1DDF187B" w14:textId="24021920" w:rsidR="00A8733E" w:rsidRPr="007E5F34" w:rsidRDefault="00A8733E" w:rsidP="00A8733E">
      <w:pPr>
        <w:pStyle w:val="1"/>
        <w:rPr>
          <w:lang w:val="en-US" w:eastAsia="ja-JP"/>
        </w:rPr>
      </w:pPr>
      <w:r>
        <w:rPr>
          <w:rFonts w:hint="eastAsia"/>
          <w:lang w:val="en-US" w:eastAsia="zh-CN"/>
        </w:rPr>
        <w:t xml:space="preserve">Rel-19 </w:t>
      </w:r>
      <w:r w:rsidRPr="007E5F34">
        <w:rPr>
          <w:lang w:val="en-US" w:eastAsia="ja-JP"/>
        </w:rPr>
        <w:t>Topic #</w:t>
      </w:r>
      <w:r>
        <w:rPr>
          <w:rFonts w:hint="eastAsia"/>
          <w:lang w:val="en-US" w:eastAsia="zh-CN"/>
        </w:rPr>
        <w:t>3</w:t>
      </w:r>
      <w:r w:rsidRPr="007E5F34">
        <w:rPr>
          <w:lang w:val="en-US" w:eastAsia="ja-JP"/>
        </w:rPr>
        <w:t xml:space="preserve">: </w:t>
      </w:r>
      <w:r w:rsidRPr="007E5F34">
        <w:rPr>
          <w:lang w:val="en-US" w:eastAsia="zh-CN"/>
        </w:rPr>
        <w:t xml:space="preserve">Rel-19 OTA requirements </w:t>
      </w:r>
      <w:r w:rsidR="00CC5A6D" w:rsidRPr="008647C4">
        <w:rPr>
          <w:rFonts w:eastAsia="PMingLiU" w:cs="Arial"/>
          <w:lang w:val="en-US" w:eastAsia="zh-TW"/>
        </w:rPr>
        <w:t xml:space="preserve">(agenda </w:t>
      </w:r>
      <w:r w:rsidR="007D657D">
        <w:rPr>
          <w:rFonts w:eastAsia="PMingLiU" w:cs="Arial" w:hint="eastAsia"/>
          <w:lang w:val="en-US" w:eastAsia="zh-CN"/>
        </w:rPr>
        <w:t>6.9</w:t>
      </w:r>
      <w:r w:rsidR="00CC5A6D" w:rsidRPr="008647C4">
        <w:rPr>
          <w:rFonts w:eastAsia="PMingLiU" w:cs="Arial"/>
          <w:lang w:val="en-US" w:eastAsia="zh-TW"/>
        </w:rPr>
        <w:t>)</w:t>
      </w:r>
    </w:p>
    <w:p w14:paraId="256909A4" w14:textId="77777777" w:rsidR="00A8733E" w:rsidRPr="007E5F34" w:rsidRDefault="00A8733E" w:rsidP="00A8733E">
      <w:pPr>
        <w:rPr>
          <w:b/>
          <w:u w:val="single"/>
          <w:lang w:val="en-US" w:eastAsia="ko-KR"/>
        </w:rPr>
      </w:pPr>
      <w:r w:rsidRPr="007E5F34">
        <w:rPr>
          <w:b/>
          <w:u w:val="single"/>
          <w:lang w:val="en-US" w:eastAsia="ko-KR"/>
        </w:rPr>
        <w:t xml:space="preserve">Issue </w:t>
      </w:r>
      <w:r>
        <w:rPr>
          <w:rFonts w:hint="eastAsia"/>
          <w:b/>
          <w:u w:val="single"/>
          <w:lang w:val="en-US" w:eastAsia="ko-KR"/>
        </w:rPr>
        <w:t>3</w:t>
      </w:r>
      <w:r w:rsidRPr="007E5F34">
        <w:rPr>
          <w:b/>
          <w:u w:val="single"/>
          <w:lang w:val="en-US" w:eastAsia="ko-KR"/>
        </w:rPr>
        <w:t>-</w:t>
      </w:r>
      <w:r>
        <w:rPr>
          <w:rFonts w:hint="eastAsia"/>
          <w:b/>
          <w:u w:val="single"/>
          <w:lang w:val="en-US" w:eastAsia="ko-KR"/>
        </w:rPr>
        <w:t>1</w:t>
      </w:r>
      <w:r w:rsidRPr="007E5F34">
        <w:rPr>
          <w:b/>
          <w:u w:val="single"/>
          <w:lang w:val="en-US" w:eastAsia="ko-KR"/>
        </w:rPr>
        <w:t>-</w:t>
      </w:r>
      <w:r>
        <w:rPr>
          <w:rFonts w:hint="eastAsia"/>
          <w:b/>
          <w:u w:val="single"/>
          <w:lang w:val="en-US" w:eastAsia="ko-KR"/>
        </w:rPr>
        <w:t>6</w:t>
      </w:r>
      <w:r w:rsidRPr="007E5F34">
        <w:rPr>
          <w:b/>
          <w:u w:val="single"/>
          <w:lang w:val="en-US" w:eastAsia="ko-KR"/>
        </w:rPr>
        <w:t xml:space="preserve">: </w:t>
      </w:r>
      <w:r>
        <w:rPr>
          <w:rFonts w:hint="eastAsia"/>
          <w:b/>
          <w:u w:val="single"/>
          <w:lang w:val="en-US" w:eastAsia="zh-CN"/>
        </w:rPr>
        <w:t>T</w:t>
      </w:r>
      <w:r w:rsidRPr="00E46427">
        <w:rPr>
          <w:b/>
          <w:u w:val="single"/>
          <w:lang w:val="en-US" w:eastAsia="ko-KR"/>
        </w:rPr>
        <w:t>hresholds value for Rel-19 measurement campaign</w:t>
      </w:r>
      <w:r w:rsidRPr="007E5F34">
        <w:rPr>
          <w:b/>
          <w:u w:val="single"/>
          <w:lang w:val="en-US" w:eastAsia="ko-KR"/>
        </w:rPr>
        <w:t xml:space="preserve">   </w:t>
      </w:r>
    </w:p>
    <w:p w14:paraId="49A39C03" w14:textId="77777777" w:rsidR="00A8733E" w:rsidRPr="007E5F34" w:rsidRDefault="00A8733E" w:rsidP="00A8733E">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7E5F34">
        <w:rPr>
          <w:rFonts w:eastAsia="宋体"/>
          <w:szCs w:val="24"/>
          <w:lang w:val="en-US" w:eastAsia="zh-CN"/>
        </w:rPr>
        <w:t>Proposals</w:t>
      </w:r>
    </w:p>
    <w:p w14:paraId="24A50B37" w14:textId="77777777" w:rsidR="00A8733E" w:rsidRDefault="00A8733E" w:rsidP="00A8733E">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7E5F34">
        <w:rPr>
          <w:rFonts w:eastAsia="宋体"/>
          <w:b/>
          <w:bCs/>
          <w:szCs w:val="24"/>
          <w:lang w:val="en-US" w:eastAsia="zh-CN"/>
        </w:rPr>
        <w:t xml:space="preserve">Proposal 1: </w:t>
      </w:r>
      <w:r w:rsidRPr="008926BC">
        <w:rPr>
          <w:rFonts w:eastAsiaTheme="minorEastAsia"/>
          <w:b/>
          <w:bCs/>
          <w:lang w:eastAsia="zh-CN"/>
        </w:rPr>
        <w:t>RAN4 should consider the following thresholds as reasonable value for Rel-19 measurement campaign</w:t>
      </w:r>
      <w:r>
        <w:rPr>
          <w:rFonts w:eastAsia="宋体" w:hint="eastAsia"/>
          <w:b/>
          <w:bCs/>
          <w:szCs w:val="24"/>
          <w:lang w:val="en-US" w:eastAsia="zh-CN"/>
        </w:rPr>
        <w:t>.</w:t>
      </w:r>
      <w:r w:rsidRPr="007E5F34">
        <w:rPr>
          <w:rFonts w:eastAsia="宋体"/>
          <w:b/>
          <w:bCs/>
          <w:szCs w:val="24"/>
          <w:lang w:val="en-US" w:eastAsia="zh-CN"/>
        </w:rPr>
        <w:t xml:space="preserve"> (</w:t>
      </w:r>
      <w:r>
        <w:rPr>
          <w:rFonts w:ascii="Arial" w:hAnsi="Arial" w:cs="Arial" w:hint="eastAsia"/>
          <w:sz w:val="16"/>
          <w:szCs w:val="16"/>
          <w:lang w:val="en-US" w:eastAsia="zh-CN"/>
        </w:rPr>
        <w:t>vivo</w:t>
      </w:r>
      <w:r w:rsidRPr="007E5F34">
        <w:rPr>
          <w:rFonts w:eastAsia="宋体"/>
          <w:b/>
          <w:bCs/>
          <w:szCs w:val="24"/>
          <w:lang w:val="en-US" w:eastAsia="zh-CN"/>
        </w:rPr>
        <w:t>)</w:t>
      </w:r>
    </w:p>
    <w:p w14:paraId="6AABF493" w14:textId="77777777" w:rsidR="00A8733E" w:rsidRPr="00FD5DC1" w:rsidRDefault="00A8733E" w:rsidP="00A8733E">
      <w:pPr>
        <w:numPr>
          <w:ilvl w:val="2"/>
          <w:numId w:val="40"/>
        </w:numPr>
        <w:spacing w:after="100"/>
        <w:rPr>
          <w:rFonts w:ascii="Arial" w:eastAsia="Malgun Gothic" w:hAnsi="Arial" w:cs="Arial"/>
          <w:sz w:val="18"/>
          <w:szCs w:val="22"/>
        </w:rPr>
      </w:pPr>
      <w:r w:rsidRPr="00FD5DC1">
        <w:rPr>
          <w:rFonts w:ascii="Arial" w:eastAsia="Malgun Gothic" w:hAnsi="Arial" w:cs="Arial"/>
          <w:sz w:val="18"/>
          <w:szCs w:val="22"/>
        </w:rPr>
        <w:t xml:space="preserve">Minimum number of devices for each band, each device size, each power class: </w:t>
      </w:r>
      <w:r w:rsidRPr="00FD5DC1">
        <w:rPr>
          <w:rFonts w:ascii="Arial" w:eastAsia="DengXian" w:hAnsi="Arial" w:cs="Arial"/>
          <w:sz w:val="18"/>
          <w:szCs w:val="22"/>
          <w:lang w:eastAsia="zh-CN"/>
        </w:rPr>
        <w:t>40~45</w:t>
      </w:r>
    </w:p>
    <w:p w14:paraId="61D2A310" w14:textId="77777777" w:rsidR="00A8733E" w:rsidRPr="00FD5DC1" w:rsidRDefault="00A8733E" w:rsidP="00A8733E">
      <w:pPr>
        <w:numPr>
          <w:ilvl w:val="2"/>
          <w:numId w:val="40"/>
        </w:numPr>
        <w:spacing w:after="100"/>
        <w:rPr>
          <w:rFonts w:ascii="Arial" w:eastAsia="Malgun Gothic" w:hAnsi="Arial" w:cs="Arial"/>
          <w:sz w:val="18"/>
          <w:szCs w:val="22"/>
        </w:rPr>
      </w:pPr>
      <w:r w:rsidRPr="00FD5DC1">
        <w:rPr>
          <w:rFonts w:ascii="Arial" w:eastAsia="Malgun Gothic" w:hAnsi="Arial" w:cs="Arial"/>
          <w:sz w:val="18"/>
          <w:szCs w:val="22"/>
        </w:rPr>
        <w:t xml:space="preserve">Minimum number of device models: </w:t>
      </w:r>
      <w:r w:rsidRPr="00FD5DC1">
        <w:rPr>
          <w:rFonts w:ascii="Arial" w:eastAsia="DengXian" w:hAnsi="Arial" w:cs="Arial"/>
          <w:sz w:val="18"/>
          <w:szCs w:val="22"/>
          <w:lang w:eastAsia="zh-CN"/>
        </w:rPr>
        <w:t>5</w:t>
      </w:r>
    </w:p>
    <w:p w14:paraId="68C679B9" w14:textId="77777777" w:rsidR="00A8733E" w:rsidRPr="00FD5DC1" w:rsidRDefault="00A8733E" w:rsidP="00A8733E">
      <w:pPr>
        <w:numPr>
          <w:ilvl w:val="2"/>
          <w:numId w:val="40"/>
        </w:numPr>
        <w:spacing w:after="100"/>
        <w:rPr>
          <w:rFonts w:ascii="Arial" w:eastAsia="Malgun Gothic" w:hAnsi="Arial" w:cs="Arial"/>
          <w:sz w:val="18"/>
          <w:szCs w:val="22"/>
        </w:rPr>
      </w:pPr>
      <w:r w:rsidRPr="00FD5DC1">
        <w:rPr>
          <w:rFonts w:ascii="Arial" w:eastAsia="Malgun Gothic" w:hAnsi="Arial" w:cs="Arial"/>
          <w:sz w:val="18"/>
          <w:szCs w:val="22"/>
        </w:rPr>
        <w:t>Minimum number of devices' vendors:</w:t>
      </w:r>
      <w:r w:rsidRPr="00FD5DC1">
        <w:rPr>
          <w:rFonts w:ascii="Arial" w:eastAsia="DengXian" w:hAnsi="Arial" w:cs="Arial"/>
          <w:sz w:val="18"/>
          <w:szCs w:val="22"/>
          <w:lang w:eastAsia="zh-CN"/>
        </w:rPr>
        <w:t xml:space="preserve"> 6</w:t>
      </w:r>
    </w:p>
    <w:p w14:paraId="2138910A" w14:textId="77777777" w:rsidR="00A8733E" w:rsidRPr="00FD5DC1" w:rsidRDefault="00A8733E" w:rsidP="00A8733E">
      <w:pPr>
        <w:numPr>
          <w:ilvl w:val="2"/>
          <w:numId w:val="40"/>
        </w:numPr>
        <w:spacing w:after="100"/>
        <w:rPr>
          <w:rFonts w:ascii="Arial" w:eastAsia="Malgun Gothic" w:hAnsi="Arial" w:cs="Arial"/>
          <w:sz w:val="18"/>
          <w:szCs w:val="22"/>
        </w:rPr>
      </w:pPr>
      <w:r w:rsidRPr="00FD5DC1">
        <w:rPr>
          <w:rFonts w:ascii="Arial" w:eastAsia="Malgun Gothic" w:hAnsi="Arial" w:cs="Arial"/>
          <w:sz w:val="18"/>
          <w:szCs w:val="22"/>
        </w:rPr>
        <w:t>Percentage of devices from second-half 202</w:t>
      </w:r>
      <w:r w:rsidRPr="00FD5DC1">
        <w:rPr>
          <w:rFonts w:ascii="Arial" w:eastAsia="DengXian" w:hAnsi="Arial" w:cs="Arial"/>
          <w:sz w:val="18"/>
          <w:szCs w:val="22"/>
          <w:lang w:eastAsia="zh-CN"/>
        </w:rPr>
        <w:t>2</w:t>
      </w:r>
      <w:r w:rsidRPr="00FD5DC1">
        <w:rPr>
          <w:rFonts w:ascii="Arial" w:eastAsia="Malgun Gothic" w:hAnsi="Arial" w:cs="Arial"/>
          <w:sz w:val="18"/>
          <w:szCs w:val="22"/>
        </w:rPr>
        <w:t xml:space="preserve"> to first-half 2025: </w:t>
      </w:r>
      <w:r w:rsidRPr="00FD5DC1">
        <w:rPr>
          <w:rFonts w:ascii="Arial" w:eastAsia="Malgun Gothic" w:hAnsi="Arial" w:cs="Arial"/>
          <w:sz w:val="18"/>
          <w:szCs w:val="22"/>
          <w:lang w:eastAsia="zh-CN"/>
        </w:rPr>
        <w:t>100%</w:t>
      </w:r>
      <w:r w:rsidRPr="00FD5DC1">
        <w:rPr>
          <w:rFonts w:ascii="Arial" w:eastAsia="DengXian" w:hAnsi="Arial" w:cs="Arial"/>
          <w:sz w:val="18"/>
          <w:szCs w:val="22"/>
          <w:lang w:eastAsia="zh-CN"/>
        </w:rPr>
        <w:tab/>
      </w:r>
      <w:r w:rsidRPr="00FD5DC1">
        <w:rPr>
          <w:rFonts w:ascii="Arial" w:eastAsia="Malgun Gothic" w:hAnsi="Arial" w:cs="Arial"/>
          <w:sz w:val="18"/>
          <w:szCs w:val="22"/>
        </w:rPr>
        <w:t xml:space="preserve"> </w:t>
      </w:r>
    </w:p>
    <w:p w14:paraId="1220F684" w14:textId="77777777" w:rsidR="00A8733E" w:rsidRPr="00FD5DC1" w:rsidRDefault="00A8733E" w:rsidP="00A8733E">
      <w:pPr>
        <w:numPr>
          <w:ilvl w:val="2"/>
          <w:numId w:val="40"/>
        </w:numPr>
        <w:spacing w:after="100"/>
        <w:rPr>
          <w:rFonts w:ascii="Arial" w:eastAsia="Malgun Gothic" w:hAnsi="Arial" w:cs="Arial"/>
          <w:sz w:val="18"/>
          <w:szCs w:val="22"/>
        </w:rPr>
      </w:pPr>
      <w:r w:rsidRPr="00FD5DC1">
        <w:rPr>
          <w:rFonts w:ascii="Arial" w:eastAsia="Malgun Gothic" w:hAnsi="Arial" w:cs="Arial"/>
          <w:sz w:val="18"/>
          <w:szCs w:val="22"/>
        </w:rPr>
        <w:t xml:space="preserve">Percentage of the devices that are certified by PTCRB/GCF/NAL-CTA/CE/FCC: </w:t>
      </w:r>
      <w:r w:rsidRPr="00FD5DC1">
        <w:rPr>
          <w:rFonts w:ascii="Arial" w:eastAsia="DengXian" w:hAnsi="Arial" w:cs="Arial"/>
          <w:sz w:val="18"/>
          <w:szCs w:val="22"/>
          <w:lang w:eastAsia="zh-CN"/>
        </w:rPr>
        <w:t>100%</w:t>
      </w:r>
    </w:p>
    <w:p w14:paraId="159DDD2E" w14:textId="77777777" w:rsidR="00A8733E" w:rsidRPr="00FD5DC1" w:rsidRDefault="00A8733E" w:rsidP="00A8733E">
      <w:pPr>
        <w:numPr>
          <w:ilvl w:val="2"/>
          <w:numId w:val="40"/>
        </w:numPr>
        <w:spacing w:after="100"/>
        <w:rPr>
          <w:rFonts w:ascii="Arial" w:eastAsia="Malgun Gothic" w:hAnsi="Arial" w:cs="Arial"/>
          <w:sz w:val="18"/>
          <w:szCs w:val="22"/>
        </w:rPr>
      </w:pPr>
      <w:r w:rsidRPr="00FD5DC1">
        <w:rPr>
          <w:rFonts w:ascii="Arial" w:eastAsia="Malgun Gothic" w:hAnsi="Arial" w:cs="Arial"/>
          <w:sz w:val="18"/>
          <w:szCs w:val="22"/>
        </w:rPr>
        <w:t xml:space="preserve">Define the Percentage of Size 1 (width &gt;72mm and ≤92mm) devices versus Size 2 (width ≤72mm) devices: </w:t>
      </w:r>
      <w:r w:rsidRPr="00FD5DC1">
        <w:rPr>
          <w:rFonts w:ascii="Arial" w:eastAsia="Malgun Gothic" w:hAnsi="Arial" w:cs="Arial"/>
          <w:sz w:val="18"/>
          <w:szCs w:val="22"/>
          <w:lang w:eastAsia="zh-CN"/>
        </w:rPr>
        <w:t>No need to define this value.</w:t>
      </w:r>
    </w:p>
    <w:p w14:paraId="643ADC2A" w14:textId="77777777" w:rsidR="00A8733E" w:rsidRDefault="00A8733E" w:rsidP="00A8733E">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7E5F34">
        <w:rPr>
          <w:rFonts w:eastAsia="宋体"/>
          <w:b/>
          <w:bCs/>
          <w:szCs w:val="24"/>
          <w:lang w:val="en-US" w:eastAsia="zh-CN"/>
        </w:rPr>
        <w:t xml:space="preserve">Proposal </w:t>
      </w:r>
      <w:r>
        <w:rPr>
          <w:rFonts w:eastAsia="宋体" w:hint="eastAsia"/>
          <w:b/>
          <w:bCs/>
          <w:szCs w:val="24"/>
          <w:lang w:val="en-US" w:eastAsia="zh-CN"/>
        </w:rPr>
        <w:t>2</w:t>
      </w:r>
      <w:r w:rsidRPr="007E5F34">
        <w:rPr>
          <w:rFonts w:eastAsia="宋体"/>
          <w:b/>
          <w:bCs/>
          <w:szCs w:val="24"/>
          <w:lang w:val="en-US" w:eastAsia="zh-CN"/>
        </w:rPr>
        <w:t xml:space="preserve">: </w:t>
      </w:r>
      <w:r w:rsidRPr="008926BC">
        <w:rPr>
          <w:rFonts w:eastAsiaTheme="minorEastAsia"/>
          <w:b/>
          <w:bCs/>
          <w:lang w:eastAsia="zh-CN"/>
        </w:rPr>
        <w:t>RAN4 should consider the following thresholds as reasonable value for Rel-19 measurement campaign</w:t>
      </w:r>
      <w:r>
        <w:rPr>
          <w:rFonts w:eastAsia="宋体" w:hint="eastAsia"/>
          <w:b/>
          <w:bCs/>
          <w:szCs w:val="24"/>
          <w:lang w:val="en-US" w:eastAsia="zh-CN"/>
        </w:rPr>
        <w:t>.</w:t>
      </w:r>
      <w:r w:rsidRPr="007E5F34">
        <w:rPr>
          <w:rFonts w:eastAsia="宋体"/>
          <w:b/>
          <w:bCs/>
          <w:szCs w:val="24"/>
          <w:lang w:val="en-US" w:eastAsia="zh-CN"/>
        </w:rPr>
        <w:t xml:space="preserve"> (</w:t>
      </w:r>
      <w:r w:rsidRPr="003A520A">
        <w:rPr>
          <w:rFonts w:ascii="Arial" w:hAnsi="Arial" w:cs="Arial"/>
          <w:sz w:val="16"/>
          <w:szCs w:val="16"/>
          <w:lang w:val="en-US"/>
        </w:rPr>
        <w:t>Telecom Italia S.p.A., Vodafone, Deutsch Telekom, Orange</w:t>
      </w:r>
      <w:r w:rsidRPr="007E5F34">
        <w:rPr>
          <w:rFonts w:eastAsia="宋体"/>
          <w:b/>
          <w:bCs/>
          <w:szCs w:val="24"/>
          <w:lang w:val="en-US" w:eastAsia="zh-CN"/>
        </w:rPr>
        <w:t>)</w:t>
      </w:r>
    </w:p>
    <w:p w14:paraId="411D28C6" w14:textId="77777777" w:rsidR="00A8733E" w:rsidRPr="003F1E57" w:rsidRDefault="00A8733E" w:rsidP="00A8733E">
      <w:pPr>
        <w:numPr>
          <w:ilvl w:val="2"/>
          <w:numId w:val="43"/>
        </w:numPr>
        <w:spacing w:after="100"/>
        <w:rPr>
          <w:rFonts w:eastAsia="Malgun Gothic"/>
          <w:sz w:val="18"/>
          <w:szCs w:val="22"/>
        </w:rPr>
      </w:pPr>
      <w:r w:rsidRPr="003F1E57">
        <w:rPr>
          <w:rFonts w:eastAsia="Malgun Gothic"/>
          <w:sz w:val="18"/>
          <w:szCs w:val="22"/>
        </w:rPr>
        <w:t xml:space="preserve">Minimum number of devices for each band, each device size, each power class: </w:t>
      </w:r>
      <w:r w:rsidRPr="003F1E57">
        <w:rPr>
          <w:rFonts w:eastAsia="DengXian" w:hint="eastAsia"/>
          <w:sz w:val="18"/>
          <w:szCs w:val="22"/>
          <w:lang w:eastAsia="zh-CN"/>
        </w:rPr>
        <w:t>60</w:t>
      </w:r>
    </w:p>
    <w:p w14:paraId="16B214E4" w14:textId="77777777" w:rsidR="00A8733E" w:rsidRPr="003F1E57" w:rsidRDefault="00A8733E" w:rsidP="00A8733E">
      <w:pPr>
        <w:numPr>
          <w:ilvl w:val="2"/>
          <w:numId w:val="43"/>
        </w:numPr>
        <w:spacing w:after="100"/>
        <w:rPr>
          <w:rFonts w:eastAsia="Malgun Gothic"/>
          <w:sz w:val="18"/>
          <w:szCs w:val="22"/>
        </w:rPr>
      </w:pPr>
      <w:r w:rsidRPr="003F1E57">
        <w:rPr>
          <w:rFonts w:eastAsia="Malgun Gothic"/>
          <w:sz w:val="18"/>
          <w:szCs w:val="22"/>
        </w:rPr>
        <w:t xml:space="preserve">Minimum number of device models: </w:t>
      </w:r>
      <w:r w:rsidRPr="003F1E57">
        <w:rPr>
          <w:rFonts w:eastAsia="DengXian" w:hint="eastAsia"/>
          <w:sz w:val="18"/>
          <w:szCs w:val="22"/>
          <w:lang w:eastAsia="zh-CN"/>
        </w:rPr>
        <w:t>10 less than above</w:t>
      </w:r>
    </w:p>
    <w:p w14:paraId="48D823F4" w14:textId="77777777" w:rsidR="00A8733E" w:rsidRPr="003F1E57" w:rsidRDefault="00A8733E" w:rsidP="00A8733E">
      <w:pPr>
        <w:numPr>
          <w:ilvl w:val="2"/>
          <w:numId w:val="43"/>
        </w:numPr>
        <w:spacing w:after="100"/>
        <w:rPr>
          <w:rFonts w:eastAsia="Malgun Gothic"/>
          <w:sz w:val="18"/>
          <w:szCs w:val="22"/>
        </w:rPr>
      </w:pPr>
      <w:r w:rsidRPr="003F1E57">
        <w:rPr>
          <w:rFonts w:eastAsia="Malgun Gothic"/>
          <w:sz w:val="18"/>
          <w:szCs w:val="22"/>
        </w:rPr>
        <w:t>Minimum number of devices' vendors:</w:t>
      </w:r>
      <w:r w:rsidRPr="003F1E57">
        <w:rPr>
          <w:rFonts w:eastAsia="DengXian" w:hint="eastAsia"/>
          <w:sz w:val="18"/>
          <w:szCs w:val="22"/>
          <w:lang w:eastAsia="zh-CN"/>
        </w:rPr>
        <w:t xml:space="preserve"> 6</w:t>
      </w:r>
    </w:p>
    <w:p w14:paraId="26E8192A" w14:textId="77777777" w:rsidR="00A8733E" w:rsidRPr="003F1E57" w:rsidRDefault="00A8733E" w:rsidP="00A8733E">
      <w:pPr>
        <w:numPr>
          <w:ilvl w:val="2"/>
          <w:numId w:val="43"/>
        </w:numPr>
        <w:spacing w:after="100"/>
        <w:rPr>
          <w:rFonts w:eastAsia="Malgun Gothic"/>
          <w:sz w:val="18"/>
          <w:szCs w:val="22"/>
        </w:rPr>
      </w:pPr>
      <w:r w:rsidRPr="003F1E57">
        <w:rPr>
          <w:rFonts w:eastAsia="Malgun Gothic"/>
          <w:sz w:val="18"/>
          <w:szCs w:val="22"/>
        </w:rPr>
        <w:t>Percentage of devices from second-half 202</w:t>
      </w:r>
      <w:r w:rsidRPr="003F1E57">
        <w:rPr>
          <w:rFonts w:eastAsia="DengXian" w:hint="eastAsia"/>
          <w:sz w:val="18"/>
          <w:szCs w:val="22"/>
          <w:lang w:eastAsia="zh-CN"/>
        </w:rPr>
        <w:t>2</w:t>
      </w:r>
      <w:r w:rsidRPr="003F1E57">
        <w:rPr>
          <w:rFonts w:eastAsia="Malgun Gothic"/>
          <w:sz w:val="18"/>
          <w:szCs w:val="22"/>
        </w:rPr>
        <w:t xml:space="preserve"> to first-half 2025: </w:t>
      </w:r>
      <w:r w:rsidRPr="003F1E57">
        <w:rPr>
          <w:rFonts w:eastAsia="Malgun Gothic" w:hint="eastAsia"/>
          <w:sz w:val="18"/>
          <w:szCs w:val="22"/>
          <w:lang w:eastAsia="zh-CN"/>
        </w:rPr>
        <w:t>100%</w:t>
      </w:r>
      <w:r w:rsidRPr="003F1E57">
        <w:rPr>
          <w:rFonts w:eastAsia="DengXian"/>
          <w:sz w:val="18"/>
          <w:szCs w:val="22"/>
          <w:lang w:eastAsia="zh-CN"/>
        </w:rPr>
        <w:tab/>
      </w:r>
      <w:r w:rsidRPr="003F1E57">
        <w:rPr>
          <w:rFonts w:eastAsia="Malgun Gothic"/>
          <w:sz w:val="18"/>
          <w:szCs w:val="22"/>
        </w:rPr>
        <w:t xml:space="preserve"> </w:t>
      </w:r>
    </w:p>
    <w:p w14:paraId="311A2BB6" w14:textId="77777777" w:rsidR="00A8733E" w:rsidRPr="003F1E57" w:rsidRDefault="00A8733E" w:rsidP="00A8733E">
      <w:pPr>
        <w:numPr>
          <w:ilvl w:val="2"/>
          <w:numId w:val="43"/>
        </w:numPr>
        <w:spacing w:after="100"/>
        <w:rPr>
          <w:rFonts w:eastAsia="Malgun Gothic"/>
          <w:sz w:val="18"/>
          <w:szCs w:val="22"/>
        </w:rPr>
      </w:pPr>
      <w:r w:rsidRPr="003F1E57">
        <w:rPr>
          <w:rFonts w:eastAsia="Malgun Gothic"/>
          <w:sz w:val="18"/>
          <w:szCs w:val="22"/>
        </w:rPr>
        <w:t xml:space="preserve">Percentage of the devices that are certified by PTCRB/GCF/NAL-CTA/CE/FCC: </w:t>
      </w:r>
      <w:r w:rsidRPr="003F1E57">
        <w:rPr>
          <w:rFonts w:eastAsia="DengXian" w:hint="eastAsia"/>
          <w:sz w:val="18"/>
          <w:szCs w:val="22"/>
          <w:lang w:eastAsia="zh-CN"/>
        </w:rPr>
        <w:t>100%</w:t>
      </w:r>
    </w:p>
    <w:p w14:paraId="540BBB95" w14:textId="77777777" w:rsidR="00A8733E" w:rsidRPr="005653EC" w:rsidRDefault="00A8733E" w:rsidP="00A8733E">
      <w:pPr>
        <w:numPr>
          <w:ilvl w:val="2"/>
          <w:numId w:val="43"/>
        </w:numPr>
        <w:spacing w:after="100"/>
        <w:rPr>
          <w:rFonts w:eastAsia="Malgun Gothic"/>
          <w:sz w:val="18"/>
          <w:szCs w:val="22"/>
        </w:rPr>
      </w:pPr>
      <w:r w:rsidRPr="005653EC">
        <w:rPr>
          <w:rFonts w:eastAsia="Malgun Gothic"/>
          <w:sz w:val="18"/>
          <w:szCs w:val="22"/>
        </w:rPr>
        <w:t>Percentage of Size 1 (width &gt;72mm and </w:t>
      </w:r>
      <w:r w:rsidRPr="005653EC">
        <w:rPr>
          <w:rFonts w:eastAsia="Malgun Gothic" w:hint="eastAsia"/>
          <w:sz w:val="18"/>
          <w:szCs w:val="22"/>
        </w:rPr>
        <w:t>≤</w:t>
      </w:r>
      <w:r w:rsidRPr="005653EC">
        <w:rPr>
          <w:rFonts w:eastAsia="Malgun Gothic"/>
          <w:sz w:val="18"/>
          <w:szCs w:val="22"/>
        </w:rPr>
        <w:t>92mm) devices versus Size 2 (width </w:t>
      </w:r>
      <w:r w:rsidRPr="005653EC">
        <w:rPr>
          <w:rFonts w:eastAsia="Malgun Gothic" w:hint="eastAsia"/>
          <w:sz w:val="18"/>
          <w:szCs w:val="22"/>
        </w:rPr>
        <w:t>≤</w:t>
      </w:r>
      <w:r w:rsidRPr="005653EC">
        <w:rPr>
          <w:rFonts w:eastAsia="Malgun Gothic"/>
          <w:sz w:val="18"/>
          <w:szCs w:val="22"/>
        </w:rPr>
        <w:t xml:space="preserve">72mm) devices: </w:t>
      </w:r>
      <w:r>
        <w:rPr>
          <w:rFonts w:eastAsia="Malgun Gothic"/>
          <w:sz w:val="18"/>
          <w:szCs w:val="22"/>
        </w:rPr>
        <w:t>between 80% and 85%</w:t>
      </w:r>
    </w:p>
    <w:p w14:paraId="6128347E" w14:textId="77777777" w:rsidR="00A8733E" w:rsidRPr="002B66B1" w:rsidRDefault="00A8733E" w:rsidP="00A8733E">
      <w:pPr>
        <w:numPr>
          <w:ilvl w:val="3"/>
          <w:numId w:val="2"/>
        </w:numPr>
        <w:spacing w:after="100"/>
        <w:rPr>
          <w:rFonts w:ascii="Arial" w:eastAsia="Malgun Gothic" w:hAnsi="Arial" w:cs="Arial"/>
          <w:b/>
          <w:bCs/>
          <w:sz w:val="18"/>
          <w:szCs w:val="22"/>
        </w:rPr>
      </w:pPr>
      <w:r w:rsidRPr="005653EC">
        <w:rPr>
          <w:rFonts w:eastAsia="Malgun Gothic"/>
          <w:sz w:val="18"/>
          <w:szCs w:val="22"/>
        </w:rPr>
        <w:t xml:space="preserve">If for any band with the number of measured data points &lt; </w:t>
      </w:r>
      <w:r>
        <w:rPr>
          <w:rFonts w:eastAsia="Malgun Gothic"/>
          <w:sz w:val="18"/>
          <w:szCs w:val="22"/>
        </w:rPr>
        <w:t>60</w:t>
      </w:r>
      <w:r w:rsidRPr="005653EC">
        <w:rPr>
          <w:rFonts w:eastAsia="Malgun Gothic"/>
          <w:sz w:val="18"/>
          <w:szCs w:val="22"/>
        </w:rPr>
        <w:t xml:space="preserve"> this threshold is not met, RAN4 can request the test labs to measure additional devices to shift the ratio closer to the target value</w:t>
      </w:r>
      <w:r>
        <w:rPr>
          <w:rFonts w:eastAsia="Malgun Gothic"/>
          <w:sz w:val="18"/>
          <w:szCs w:val="22"/>
        </w:rPr>
        <w:t>. The number of additional devices is determined based on the delta between the current percentage and the threshold.</w:t>
      </w:r>
    </w:p>
    <w:p w14:paraId="5E72BF28" w14:textId="77777777" w:rsidR="00A8733E" w:rsidRPr="007E5F34" w:rsidRDefault="00A8733E" w:rsidP="00A8733E">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Pr>
          <w:rFonts w:eastAsia="宋体" w:hint="eastAsia"/>
          <w:b/>
          <w:bCs/>
          <w:szCs w:val="24"/>
          <w:lang w:val="en-US" w:eastAsia="zh-CN"/>
        </w:rPr>
        <w:t xml:space="preserve">Proposal 3: </w:t>
      </w:r>
      <w:r w:rsidRPr="00F651E9">
        <w:rPr>
          <w:rFonts w:eastAsia="Malgun Gothic"/>
          <w:b/>
          <w:bCs/>
        </w:rPr>
        <w:t>remove</w:t>
      </w:r>
      <w:r w:rsidRPr="00F651E9">
        <w:rPr>
          <w:rFonts w:eastAsia="Malgun Gothic"/>
          <w:b/>
          <w:bCs/>
          <w:sz w:val="18"/>
          <w:szCs w:val="18"/>
        </w:rPr>
        <w:t xml:space="preserve"> </w:t>
      </w:r>
      <w:r w:rsidRPr="00F651E9">
        <w:rPr>
          <w:rFonts w:eastAsiaTheme="minorEastAsia"/>
          <w:b/>
          <w:bCs/>
          <w:lang w:eastAsia="zh-CN"/>
        </w:rPr>
        <w:t>step 5-a-iv-6 in the current working procedure as imposing a ratio between numbers of size 1 and size 2 devices is against the previous agreement in R4-2508782</w:t>
      </w:r>
      <w:r>
        <w:rPr>
          <w:rFonts w:eastAsiaTheme="minorEastAsia" w:hint="eastAsia"/>
          <w:lang w:eastAsia="zh-CN"/>
        </w:rPr>
        <w:t>. (Huawei)</w:t>
      </w:r>
    </w:p>
    <w:p w14:paraId="731C4542" w14:textId="44D1966B" w:rsidR="00A8733E" w:rsidRPr="00085B5A" w:rsidRDefault="003403E5" w:rsidP="00A8733E">
      <w:pPr>
        <w:snapToGrid w:val="0"/>
        <w:spacing w:after="120"/>
        <w:textAlignment w:val="baseline"/>
        <w:rPr>
          <w:rFonts w:eastAsia="DengXian"/>
          <w:color w:val="000000"/>
          <w:sz w:val="21"/>
          <w:szCs w:val="21"/>
          <w:highlight w:val="green"/>
        </w:rPr>
      </w:pPr>
      <w:r>
        <w:rPr>
          <w:rFonts w:eastAsia="DengXian"/>
          <w:color w:val="000000"/>
          <w:sz w:val="21"/>
          <w:szCs w:val="21"/>
          <w:highlight w:val="green"/>
          <w:lang w:eastAsia="zh-CN"/>
        </w:rPr>
        <w:t>O</w:t>
      </w:r>
      <w:r>
        <w:rPr>
          <w:rFonts w:eastAsia="DengXian" w:hint="eastAsia"/>
          <w:color w:val="000000"/>
          <w:sz w:val="21"/>
          <w:szCs w:val="21"/>
          <w:highlight w:val="green"/>
          <w:lang w:eastAsia="zh-CN"/>
        </w:rPr>
        <w:t xml:space="preserve">nline </w:t>
      </w:r>
      <w:r w:rsidR="00A8733E" w:rsidRPr="00085B5A">
        <w:rPr>
          <w:rFonts w:eastAsia="DengXian"/>
          <w:color w:val="000000"/>
          <w:sz w:val="21"/>
          <w:szCs w:val="21"/>
          <w:highlight w:val="green"/>
        </w:rPr>
        <w:t>Agreement:</w:t>
      </w:r>
    </w:p>
    <w:p w14:paraId="1E99EC1D" w14:textId="36C092B8" w:rsidR="00A8733E" w:rsidRPr="00085B5A" w:rsidRDefault="00A8733E" w:rsidP="00A8733E">
      <w:pPr>
        <w:numPr>
          <w:ilvl w:val="0"/>
          <w:numId w:val="48"/>
        </w:numPr>
        <w:overflowPunct w:val="0"/>
        <w:autoSpaceDE w:val="0"/>
        <w:autoSpaceDN w:val="0"/>
        <w:adjustRightInd w:val="0"/>
        <w:snapToGrid w:val="0"/>
        <w:spacing w:after="120"/>
        <w:rPr>
          <w:rFonts w:eastAsia="Malgun Gothic"/>
          <w:sz w:val="21"/>
          <w:szCs w:val="21"/>
          <w:highlight w:val="green"/>
        </w:rPr>
      </w:pPr>
      <w:r w:rsidRPr="00085B5A">
        <w:rPr>
          <w:rFonts w:eastAsia="Malgun Gothic"/>
          <w:sz w:val="21"/>
          <w:szCs w:val="21"/>
          <w:highlight w:val="green"/>
        </w:rPr>
        <w:t>Minimum number of devices for each band, each power class: FFS</w:t>
      </w:r>
    </w:p>
    <w:p w14:paraId="1203E709" w14:textId="77777777" w:rsidR="00A8733E" w:rsidRPr="00085B5A" w:rsidRDefault="00A8733E" w:rsidP="00A8733E">
      <w:pPr>
        <w:numPr>
          <w:ilvl w:val="1"/>
          <w:numId w:val="48"/>
        </w:numPr>
        <w:overflowPunct w:val="0"/>
        <w:autoSpaceDE w:val="0"/>
        <w:autoSpaceDN w:val="0"/>
        <w:adjustRightInd w:val="0"/>
        <w:snapToGrid w:val="0"/>
        <w:spacing w:after="120"/>
        <w:rPr>
          <w:rFonts w:eastAsia="Malgun Gothic"/>
          <w:sz w:val="21"/>
          <w:szCs w:val="21"/>
          <w:highlight w:val="green"/>
        </w:rPr>
      </w:pPr>
      <w:r w:rsidRPr="00085B5A">
        <w:rPr>
          <w:rFonts w:eastAsia="Malgun Gothic"/>
          <w:sz w:val="21"/>
          <w:szCs w:val="21"/>
          <w:highlight w:val="green"/>
        </w:rPr>
        <w:t>Decide the number no later than the next meeting.</w:t>
      </w:r>
    </w:p>
    <w:p w14:paraId="64930CF6" w14:textId="342B20C9" w:rsidR="00A8733E" w:rsidRPr="0084460F" w:rsidRDefault="00360FEE" w:rsidP="00A8733E">
      <w:pPr>
        <w:spacing w:after="100"/>
        <w:rPr>
          <w:rFonts w:eastAsia="Heiti SC Light"/>
          <w:lang w:val="en-US" w:eastAsia="zh-CN"/>
        </w:rPr>
      </w:pPr>
      <w:r w:rsidRPr="0084460F">
        <w:rPr>
          <w:rFonts w:eastAsia="Heiti SC Light" w:hint="eastAsia"/>
          <w:lang w:val="en-US" w:eastAsia="zh-CN"/>
        </w:rPr>
        <w:t xml:space="preserve">The target is to collect full set of UE information and measurement results before end of next RAN4 meeting. </w:t>
      </w:r>
    </w:p>
    <w:p w14:paraId="40AC6E48" w14:textId="77777777" w:rsidR="00360FEE" w:rsidRPr="003403E5" w:rsidRDefault="00360FEE" w:rsidP="00A8733E">
      <w:pPr>
        <w:spacing w:after="100"/>
        <w:rPr>
          <w:rFonts w:eastAsia="Heiti SC Light"/>
          <w:lang w:val="en-US" w:eastAsia="zh-CN"/>
        </w:rPr>
      </w:pPr>
    </w:p>
    <w:p w14:paraId="3F4FCE94" w14:textId="3F4A41B8" w:rsidR="00927B9A" w:rsidRPr="00A939A2" w:rsidRDefault="00927B9A" w:rsidP="00A8733E">
      <w:pPr>
        <w:spacing w:after="100"/>
        <w:rPr>
          <w:rFonts w:eastAsia="Heiti SC Light"/>
          <w:b/>
          <w:bCs/>
          <w:lang w:val="en-US" w:eastAsia="zh-CN"/>
        </w:rPr>
      </w:pPr>
      <w:r w:rsidRPr="00A939A2">
        <w:rPr>
          <w:rFonts w:eastAsia="Heiti SC Light"/>
          <w:b/>
          <w:bCs/>
          <w:lang w:val="en-US" w:eastAsia="zh-CN"/>
        </w:rPr>
        <w:t>2</w:t>
      </w:r>
      <w:r w:rsidRPr="00A939A2">
        <w:rPr>
          <w:rFonts w:eastAsia="Heiti SC Light"/>
          <w:b/>
          <w:bCs/>
          <w:vertAlign w:val="superscript"/>
          <w:lang w:val="en-US" w:eastAsia="zh-CN"/>
        </w:rPr>
        <w:t>nd</w:t>
      </w:r>
      <w:r w:rsidRPr="00A939A2">
        <w:rPr>
          <w:rFonts w:eastAsia="Heiti SC Light"/>
          <w:b/>
          <w:bCs/>
          <w:lang w:val="en-US" w:eastAsia="zh-CN"/>
        </w:rPr>
        <w:t xml:space="preserve"> ad-hoc discussion:</w:t>
      </w:r>
    </w:p>
    <w:p w14:paraId="7B171105" w14:textId="53920D2E" w:rsidR="00927B9A" w:rsidRPr="003403E5" w:rsidRDefault="003F1EF6" w:rsidP="00A8733E">
      <w:pPr>
        <w:spacing w:after="100"/>
        <w:rPr>
          <w:rFonts w:eastAsia="Heiti SC Light"/>
          <w:lang w:val="en-US" w:eastAsia="zh-CN"/>
        </w:rPr>
      </w:pPr>
      <w:r w:rsidRPr="003403E5">
        <w:rPr>
          <w:rFonts w:eastAsia="Heiti SC Light" w:hint="eastAsia"/>
          <w:lang w:val="en-US" w:eastAsia="zh-CN"/>
        </w:rPr>
        <w:t xml:space="preserve">Apple: The test labs </w:t>
      </w:r>
      <w:r w:rsidRPr="003403E5">
        <w:rPr>
          <w:rFonts w:eastAsia="Heiti SC Light"/>
          <w:lang w:val="en-US" w:eastAsia="zh-CN"/>
        </w:rPr>
        <w:t>resources</w:t>
      </w:r>
      <w:r w:rsidRPr="003403E5">
        <w:rPr>
          <w:rFonts w:eastAsia="Heiti SC Light" w:hint="eastAsia"/>
          <w:lang w:val="en-US" w:eastAsia="zh-CN"/>
        </w:rPr>
        <w:t xml:space="preserve"> is the key limitation of this value. </w:t>
      </w:r>
      <w:r w:rsidRPr="003403E5">
        <w:rPr>
          <w:rFonts w:eastAsia="Heiti SC Light"/>
          <w:lang w:val="en-US" w:eastAsia="zh-CN"/>
        </w:rPr>
        <w:t>N</w:t>
      </w:r>
      <w:r w:rsidRPr="003403E5">
        <w:rPr>
          <w:rFonts w:eastAsia="Heiti SC Light" w:hint="eastAsia"/>
          <w:lang w:val="en-US" w:eastAsia="zh-CN"/>
        </w:rPr>
        <w:t xml:space="preserve">ot sure further </w:t>
      </w:r>
      <w:r w:rsidRPr="003403E5">
        <w:rPr>
          <w:rFonts w:eastAsia="Heiti SC Light"/>
          <w:lang w:val="en-US" w:eastAsia="zh-CN"/>
        </w:rPr>
        <w:t>increase</w:t>
      </w:r>
      <w:r w:rsidRPr="003403E5">
        <w:rPr>
          <w:rFonts w:eastAsia="Heiti SC Light" w:hint="eastAsia"/>
          <w:lang w:val="en-US" w:eastAsia="zh-CN"/>
        </w:rPr>
        <w:t xml:space="preserve"> this value is needed.</w:t>
      </w:r>
    </w:p>
    <w:p w14:paraId="07B260C3" w14:textId="07591AC0" w:rsidR="003F1EF6" w:rsidRPr="003403E5" w:rsidRDefault="003F1EF6" w:rsidP="00A8733E">
      <w:pPr>
        <w:spacing w:after="100"/>
        <w:rPr>
          <w:rFonts w:eastAsia="Heiti SC Light"/>
          <w:lang w:val="en-US" w:eastAsia="zh-CN"/>
        </w:rPr>
      </w:pPr>
      <w:r w:rsidRPr="003403E5">
        <w:rPr>
          <w:rFonts w:eastAsia="Heiti SC Light" w:hint="eastAsia"/>
          <w:lang w:val="en-US" w:eastAsia="zh-CN"/>
        </w:rPr>
        <w:t xml:space="preserve">TIM: based on </w:t>
      </w:r>
      <w:r w:rsidRPr="003403E5">
        <w:rPr>
          <w:rFonts w:eastAsia="Heiti SC Light"/>
          <w:lang w:val="en-US" w:eastAsia="zh-CN"/>
        </w:rPr>
        <w:t>the</w:t>
      </w:r>
      <w:r w:rsidRPr="003403E5">
        <w:rPr>
          <w:rFonts w:eastAsia="Heiti SC Light" w:hint="eastAsia"/>
          <w:lang w:val="en-US" w:eastAsia="zh-CN"/>
        </w:rPr>
        <w:t xml:space="preserve"> initial plan from test labs, the value might be higher. In rel-18, min is 47 for a band TRS. 45 is compromise value. </w:t>
      </w:r>
      <w:r w:rsidRPr="003403E5">
        <w:rPr>
          <w:rFonts w:eastAsia="Heiti SC Light"/>
          <w:lang w:val="en-US" w:eastAsia="zh-CN"/>
        </w:rPr>
        <w:t>M</w:t>
      </w:r>
      <w:r w:rsidRPr="003403E5">
        <w:rPr>
          <w:rFonts w:eastAsia="Heiti SC Light" w:hint="eastAsia"/>
          <w:lang w:val="en-US" w:eastAsia="zh-CN"/>
        </w:rPr>
        <w:t>ore is better.</w:t>
      </w:r>
    </w:p>
    <w:p w14:paraId="7FFB7493" w14:textId="24095D0F" w:rsidR="003F1EF6" w:rsidRPr="003403E5" w:rsidRDefault="00784308" w:rsidP="00A8733E">
      <w:pPr>
        <w:spacing w:after="100"/>
        <w:rPr>
          <w:rFonts w:eastAsia="Heiti SC Light"/>
          <w:lang w:val="en-US" w:eastAsia="zh-CN"/>
        </w:rPr>
      </w:pPr>
      <w:r w:rsidRPr="003403E5">
        <w:rPr>
          <w:rFonts w:eastAsia="Heiti SC Light" w:hint="eastAsia"/>
          <w:lang w:val="en-US" w:eastAsia="zh-CN"/>
        </w:rPr>
        <w:t>Keysight: what will happen if measured devices has smaller number than this value next meeting?</w:t>
      </w:r>
    </w:p>
    <w:p w14:paraId="07644065" w14:textId="7C2EAC32" w:rsidR="00784308" w:rsidRDefault="00F7648F" w:rsidP="00A8733E">
      <w:pPr>
        <w:spacing w:after="100"/>
        <w:rPr>
          <w:rFonts w:eastAsia="Heiti SC Light"/>
          <w:lang w:val="en-US" w:eastAsia="zh-CN"/>
        </w:rPr>
      </w:pPr>
      <w:r w:rsidRPr="003403E5">
        <w:rPr>
          <w:rFonts w:eastAsia="Heiti SC Light" w:hint="eastAsia"/>
          <w:lang w:val="en-US" w:eastAsia="zh-CN"/>
        </w:rPr>
        <w:t xml:space="preserve">TIM: if that </w:t>
      </w:r>
      <w:r w:rsidRPr="003403E5">
        <w:rPr>
          <w:rFonts w:eastAsia="Heiti SC Light"/>
          <w:lang w:val="en-US" w:eastAsia="zh-CN"/>
        </w:rPr>
        <w:t>happens</w:t>
      </w:r>
      <w:r w:rsidRPr="003403E5">
        <w:rPr>
          <w:rFonts w:eastAsia="Heiti SC Light" w:hint="eastAsia"/>
          <w:lang w:val="en-US" w:eastAsia="zh-CN"/>
        </w:rPr>
        <w:t>, then we may consider a longer time for collecting results until Feb 2026.</w:t>
      </w:r>
    </w:p>
    <w:p w14:paraId="51B02751" w14:textId="77777777" w:rsidR="003403E5" w:rsidRDefault="003403E5" w:rsidP="00A8733E">
      <w:pPr>
        <w:spacing w:after="100"/>
        <w:rPr>
          <w:rFonts w:eastAsia="Heiti SC Light"/>
          <w:lang w:val="en-US" w:eastAsia="zh-CN"/>
        </w:rPr>
      </w:pPr>
    </w:p>
    <w:p w14:paraId="757BA036" w14:textId="3F4FC578" w:rsidR="003403E5" w:rsidRPr="00232250" w:rsidRDefault="003403E5" w:rsidP="00A8733E">
      <w:pPr>
        <w:spacing w:after="100"/>
        <w:rPr>
          <w:rFonts w:eastAsia="Heiti SC Light"/>
          <w:b/>
          <w:bCs/>
          <w:lang w:val="en-US" w:eastAsia="zh-CN"/>
        </w:rPr>
      </w:pPr>
      <w:r w:rsidRPr="00232250">
        <w:rPr>
          <w:rFonts w:eastAsia="Heiti SC Light" w:hint="eastAsia"/>
          <w:b/>
          <w:bCs/>
          <w:lang w:val="en-US" w:eastAsia="zh-CN"/>
        </w:rPr>
        <w:t>WF for final checking:</w:t>
      </w:r>
    </w:p>
    <w:p w14:paraId="5026B741" w14:textId="59B0F490" w:rsidR="003403E5" w:rsidRPr="0084460F" w:rsidRDefault="003403E5" w:rsidP="003403E5">
      <w:pPr>
        <w:numPr>
          <w:ilvl w:val="2"/>
          <w:numId w:val="53"/>
        </w:numPr>
        <w:spacing w:after="100"/>
        <w:rPr>
          <w:rFonts w:eastAsia="Malgun Gothic"/>
          <w:sz w:val="18"/>
          <w:szCs w:val="22"/>
          <w:highlight w:val="yellow"/>
        </w:rPr>
      </w:pPr>
      <w:r w:rsidRPr="0084460F">
        <w:rPr>
          <w:rFonts w:eastAsia="Malgun Gothic"/>
          <w:sz w:val="18"/>
          <w:szCs w:val="22"/>
          <w:highlight w:val="yellow"/>
        </w:rPr>
        <w:t xml:space="preserve">Minimum number of devices for each band, each power class: </w:t>
      </w:r>
      <w:r w:rsidRPr="0084460F">
        <w:rPr>
          <w:rFonts w:eastAsia="DengXian" w:hint="eastAsia"/>
          <w:sz w:val="18"/>
          <w:szCs w:val="22"/>
          <w:highlight w:val="yellow"/>
          <w:lang w:eastAsia="zh-CN"/>
        </w:rPr>
        <w:t>45</w:t>
      </w:r>
    </w:p>
    <w:p w14:paraId="785118D1" w14:textId="30580431" w:rsidR="003403E5" w:rsidRPr="0084460F" w:rsidRDefault="003403E5" w:rsidP="003403E5">
      <w:pPr>
        <w:numPr>
          <w:ilvl w:val="2"/>
          <w:numId w:val="53"/>
        </w:numPr>
        <w:spacing w:after="100"/>
        <w:rPr>
          <w:rFonts w:eastAsia="Malgun Gothic"/>
          <w:sz w:val="18"/>
          <w:szCs w:val="22"/>
          <w:highlight w:val="yellow"/>
        </w:rPr>
      </w:pPr>
      <w:r w:rsidRPr="0084460F">
        <w:rPr>
          <w:rFonts w:eastAsia="Malgun Gothic"/>
          <w:sz w:val="18"/>
          <w:szCs w:val="22"/>
          <w:highlight w:val="yellow"/>
        </w:rPr>
        <w:t xml:space="preserve">Minimum number of device models: </w:t>
      </w:r>
      <w:r w:rsidRPr="0084460F">
        <w:rPr>
          <w:rFonts w:eastAsia="DengXian" w:hint="eastAsia"/>
          <w:sz w:val="18"/>
          <w:szCs w:val="22"/>
          <w:highlight w:val="yellow"/>
          <w:lang w:eastAsia="zh-CN"/>
        </w:rPr>
        <w:t>5 less than above</w:t>
      </w:r>
    </w:p>
    <w:p w14:paraId="5A3212D2" w14:textId="77777777" w:rsidR="003403E5" w:rsidRPr="0084460F" w:rsidRDefault="003403E5" w:rsidP="003403E5">
      <w:pPr>
        <w:numPr>
          <w:ilvl w:val="2"/>
          <w:numId w:val="53"/>
        </w:numPr>
        <w:spacing w:after="100"/>
        <w:rPr>
          <w:rFonts w:eastAsia="Malgun Gothic"/>
          <w:sz w:val="18"/>
          <w:szCs w:val="22"/>
          <w:highlight w:val="yellow"/>
        </w:rPr>
      </w:pPr>
      <w:r w:rsidRPr="0084460F">
        <w:rPr>
          <w:rFonts w:eastAsia="Malgun Gothic"/>
          <w:sz w:val="18"/>
          <w:szCs w:val="22"/>
          <w:highlight w:val="yellow"/>
        </w:rPr>
        <w:t>Minimum number of devices' vendors:</w:t>
      </w:r>
      <w:r w:rsidRPr="0084460F">
        <w:rPr>
          <w:rFonts w:eastAsia="DengXian" w:hint="eastAsia"/>
          <w:sz w:val="18"/>
          <w:szCs w:val="22"/>
          <w:highlight w:val="yellow"/>
          <w:lang w:eastAsia="zh-CN"/>
        </w:rPr>
        <w:t xml:space="preserve"> 6</w:t>
      </w:r>
    </w:p>
    <w:p w14:paraId="4E08D6BC" w14:textId="77777777" w:rsidR="003403E5" w:rsidRPr="0084460F" w:rsidRDefault="003403E5" w:rsidP="003403E5">
      <w:pPr>
        <w:numPr>
          <w:ilvl w:val="2"/>
          <w:numId w:val="53"/>
        </w:numPr>
        <w:spacing w:after="100"/>
        <w:rPr>
          <w:rFonts w:eastAsia="Malgun Gothic"/>
          <w:sz w:val="18"/>
          <w:szCs w:val="22"/>
          <w:highlight w:val="yellow"/>
        </w:rPr>
      </w:pPr>
      <w:r w:rsidRPr="0084460F">
        <w:rPr>
          <w:rFonts w:eastAsia="Malgun Gothic"/>
          <w:sz w:val="18"/>
          <w:szCs w:val="22"/>
          <w:highlight w:val="yellow"/>
        </w:rPr>
        <w:t>Percentage of devices from second-half 202</w:t>
      </w:r>
      <w:r w:rsidRPr="0084460F">
        <w:rPr>
          <w:rFonts w:eastAsia="DengXian" w:hint="eastAsia"/>
          <w:sz w:val="18"/>
          <w:szCs w:val="22"/>
          <w:highlight w:val="yellow"/>
          <w:lang w:eastAsia="zh-CN"/>
        </w:rPr>
        <w:t>2</w:t>
      </w:r>
      <w:r w:rsidRPr="0084460F">
        <w:rPr>
          <w:rFonts w:eastAsia="Malgun Gothic"/>
          <w:sz w:val="18"/>
          <w:szCs w:val="22"/>
          <w:highlight w:val="yellow"/>
        </w:rPr>
        <w:t xml:space="preserve"> to first-half 2025: </w:t>
      </w:r>
      <w:r w:rsidRPr="0084460F">
        <w:rPr>
          <w:rFonts w:eastAsia="Malgun Gothic" w:hint="eastAsia"/>
          <w:sz w:val="18"/>
          <w:szCs w:val="22"/>
          <w:highlight w:val="yellow"/>
          <w:lang w:eastAsia="zh-CN"/>
        </w:rPr>
        <w:t>100%</w:t>
      </w:r>
      <w:r w:rsidRPr="0084460F">
        <w:rPr>
          <w:rFonts w:eastAsia="DengXian"/>
          <w:sz w:val="18"/>
          <w:szCs w:val="22"/>
          <w:highlight w:val="yellow"/>
          <w:lang w:eastAsia="zh-CN"/>
        </w:rPr>
        <w:tab/>
      </w:r>
      <w:r w:rsidRPr="0084460F">
        <w:rPr>
          <w:rFonts w:eastAsia="Malgun Gothic"/>
          <w:sz w:val="18"/>
          <w:szCs w:val="22"/>
          <w:highlight w:val="yellow"/>
        </w:rPr>
        <w:t xml:space="preserve"> </w:t>
      </w:r>
    </w:p>
    <w:p w14:paraId="4422B8F9" w14:textId="77777777" w:rsidR="003403E5" w:rsidRPr="0084460F" w:rsidRDefault="003403E5" w:rsidP="003403E5">
      <w:pPr>
        <w:numPr>
          <w:ilvl w:val="2"/>
          <w:numId w:val="53"/>
        </w:numPr>
        <w:spacing w:after="100"/>
        <w:rPr>
          <w:rFonts w:eastAsia="Malgun Gothic"/>
          <w:sz w:val="18"/>
          <w:szCs w:val="22"/>
          <w:highlight w:val="yellow"/>
        </w:rPr>
      </w:pPr>
      <w:r w:rsidRPr="0084460F">
        <w:rPr>
          <w:rFonts w:eastAsia="Malgun Gothic"/>
          <w:sz w:val="18"/>
          <w:szCs w:val="22"/>
          <w:highlight w:val="yellow"/>
        </w:rPr>
        <w:t xml:space="preserve">Percentage of the devices that are certified by PTCRB/GCF/NAL-CTA/CE/FCC: </w:t>
      </w:r>
      <w:r w:rsidRPr="0084460F">
        <w:rPr>
          <w:rFonts w:eastAsia="DengXian" w:hint="eastAsia"/>
          <w:sz w:val="18"/>
          <w:szCs w:val="22"/>
          <w:highlight w:val="yellow"/>
          <w:lang w:eastAsia="zh-CN"/>
        </w:rPr>
        <w:t>100%</w:t>
      </w:r>
    </w:p>
    <w:p w14:paraId="031EF7A9" w14:textId="5BD691EE" w:rsidR="003403E5" w:rsidRPr="0084460F" w:rsidRDefault="003403E5" w:rsidP="003403E5">
      <w:pPr>
        <w:numPr>
          <w:ilvl w:val="2"/>
          <w:numId w:val="53"/>
        </w:numPr>
        <w:spacing w:after="100"/>
        <w:rPr>
          <w:rFonts w:eastAsia="Malgun Gothic"/>
          <w:sz w:val="18"/>
          <w:szCs w:val="22"/>
          <w:highlight w:val="yellow"/>
        </w:rPr>
      </w:pPr>
      <w:r w:rsidRPr="0084460F">
        <w:rPr>
          <w:rFonts w:eastAsia="Malgun Gothic"/>
          <w:sz w:val="18"/>
          <w:szCs w:val="22"/>
          <w:highlight w:val="yellow"/>
        </w:rPr>
        <w:t>Percentage of Size 1 (width &gt;72mm and </w:t>
      </w:r>
      <w:r w:rsidRPr="0084460F">
        <w:rPr>
          <w:rFonts w:eastAsia="Malgun Gothic" w:hint="eastAsia"/>
          <w:sz w:val="18"/>
          <w:szCs w:val="22"/>
          <w:highlight w:val="yellow"/>
        </w:rPr>
        <w:t>≤</w:t>
      </w:r>
      <w:r w:rsidRPr="0084460F">
        <w:rPr>
          <w:rFonts w:eastAsia="Malgun Gothic"/>
          <w:sz w:val="18"/>
          <w:szCs w:val="22"/>
          <w:highlight w:val="yellow"/>
        </w:rPr>
        <w:t>92mm) devices versus Size 2 (width </w:t>
      </w:r>
      <w:r w:rsidRPr="0084460F">
        <w:rPr>
          <w:rFonts w:eastAsia="Malgun Gothic" w:hint="eastAsia"/>
          <w:sz w:val="18"/>
          <w:szCs w:val="22"/>
          <w:highlight w:val="yellow"/>
        </w:rPr>
        <w:t>≤</w:t>
      </w:r>
      <w:r w:rsidRPr="0084460F">
        <w:rPr>
          <w:rFonts w:eastAsia="Malgun Gothic"/>
          <w:sz w:val="18"/>
          <w:szCs w:val="22"/>
          <w:highlight w:val="yellow"/>
        </w:rPr>
        <w:t xml:space="preserve">72mm) devices: </w:t>
      </w:r>
      <w:r w:rsidR="0084460F" w:rsidRPr="0084460F">
        <w:rPr>
          <w:rFonts w:eastAsia="Malgun Gothic" w:hint="eastAsia"/>
          <w:sz w:val="18"/>
          <w:szCs w:val="22"/>
          <w:highlight w:val="yellow"/>
          <w:lang w:eastAsia="zh-CN"/>
        </w:rPr>
        <w:t>size 2 devices can be 0 to 20% of total device number</w:t>
      </w:r>
    </w:p>
    <w:p w14:paraId="1E08B1B6" w14:textId="77777777" w:rsidR="003403E5" w:rsidRPr="003403E5" w:rsidRDefault="003403E5" w:rsidP="00A8733E">
      <w:pPr>
        <w:spacing w:after="100"/>
        <w:rPr>
          <w:rFonts w:eastAsia="Heiti SC Light"/>
          <w:lang w:eastAsia="zh-CN"/>
        </w:rPr>
      </w:pPr>
    </w:p>
    <w:p w14:paraId="6CDDB0EB" w14:textId="77777777" w:rsidR="00927B9A" w:rsidRPr="00927B9A" w:rsidRDefault="00927B9A" w:rsidP="00A8733E">
      <w:pPr>
        <w:spacing w:after="100"/>
        <w:rPr>
          <w:rFonts w:eastAsia="Heiti SC Light"/>
          <w:highlight w:val="yellow"/>
          <w:lang w:val="en-US" w:eastAsia="zh-CN"/>
        </w:rPr>
      </w:pPr>
    </w:p>
    <w:p w14:paraId="78652F9A" w14:textId="77777777" w:rsidR="00A8733E" w:rsidRPr="007E5F34" w:rsidRDefault="00A8733E" w:rsidP="00A8733E">
      <w:pPr>
        <w:rPr>
          <w:b/>
          <w:u w:val="single"/>
          <w:lang w:val="en-US" w:eastAsia="ko-KR"/>
        </w:rPr>
      </w:pPr>
      <w:r w:rsidRPr="007E5F34">
        <w:rPr>
          <w:b/>
          <w:u w:val="single"/>
          <w:lang w:val="en-US" w:eastAsia="ko-KR"/>
        </w:rPr>
        <w:t xml:space="preserve">Issue </w:t>
      </w:r>
      <w:r>
        <w:rPr>
          <w:rFonts w:hint="eastAsia"/>
          <w:b/>
          <w:u w:val="single"/>
          <w:lang w:val="en-US" w:eastAsia="ko-KR"/>
        </w:rPr>
        <w:t>3</w:t>
      </w:r>
      <w:r w:rsidRPr="007E5F34">
        <w:rPr>
          <w:b/>
          <w:u w:val="single"/>
          <w:lang w:val="en-US" w:eastAsia="ko-KR"/>
        </w:rPr>
        <w:t>-</w:t>
      </w:r>
      <w:r>
        <w:rPr>
          <w:rFonts w:hint="eastAsia"/>
          <w:b/>
          <w:u w:val="single"/>
          <w:lang w:val="en-US" w:eastAsia="ko-KR"/>
        </w:rPr>
        <w:t>1</w:t>
      </w:r>
      <w:r w:rsidRPr="007E5F34">
        <w:rPr>
          <w:b/>
          <w:u w:val="single"/>
          <w:lang w:val="en-US" w:eastAsia="ko-KR"/>
        </w:rPr>
        <w:t>-</w:t>
      </w:r>
      <w:r>
        <w:rPr>
          <w:rFonts w:hint="eastAsia"/>
          <w:b/>
          <w:u w:val="single"/>
          <w:lang w:val="en-US" w:eastAsia="zh-CN"/>
        </w:rPr>
        <w:t>7</w:t>
      </w:r>
      <w:r w:rsidRPr="007E5F34">
        <w:rPr>
          <w:b/>
          <w:u w:val="single"/>
          <w:lang w:val="en-US" w:eastAsia="ko-KR"/>
        </w:rPr>
        <w:t xml:space="preserve">: </w:t>
      </w:r>
      <w:r>
        <w:rPr>
          <w:rFonts w:hint="eastAsia"/>
          <w:b/>
          <w:u w:val="single"/>
          <w:lang w:val="en-US" w:eastAsia="zh-CN"/>
        </w:rPr>
        <w:t>Processing of measurement data pool</w:t>
      </w:r>
      <w:r w:rsidRPr="00E46427">
        <w:rPr>
          <w:b/>
          <w:u w:val="single"/>
          <w:lang w:val="en-US" w:eastAsia="ko-KR"/>
        </w:rPr>
        <w:t xml:space="preserve"> for Rel-19 </w:t>
      </w:r>
      <w:r>
        <w:rPr>
          <w:rFonts w:hint="eastAsia"/>
          <w:b/>
          <w:u w:val="single"/>
          <w:lang w:val="en-US" w:eastAsia="zh-CN"/>
        </w:rPr>
        <w:t>requirements discussion</w:t>
      </w:r>
      <w:r w:rsidRPr="007E5F34">
        <w:rPr>
          <w:b/>
          <w:u w:val="single"/>
          <w:lang w:val="en-US" w:eastAsia="ko-KR"/>
        </w:rPr>
        <w:t xml:space="preserve">   </w:t>
      </w:r>
    </w:p>
    <w:p w14:paraId="5CE018E9" w14:textId="77777777" w:rsidR="00A8733E" w:rsidRPr="007E5F34" w:rsidRDefault="00A8733E" w:rsidP="00A8733E">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7E5F34">
        <w:rPr>
          <w:rFonts w:eastAsia="宋体"/>
          <w:szCs w:val="24"/>
          <w:lang w:val="en-US" w:eastAsia="zh-CN"/>
        </w:rPr>
        <w:t>Proposals</w:t>
      </w:r>
    </w:p>
    <w:p w14:paraId="1C288720" w14:textId="77777777" w:rsidR="00A8733E" w:rsidRDefault="00A8733E" w:rsidP="00A8733E">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7E5F34">
        <w:rPr>
          <w:rFonts w:eastAsia="宋体"/>
          <w:b/>
          <w:bCs/>
          <w:szCs w:val="24"/>
          <w:lang w:val="en-US" w:eastAsia="zh-CN"/>
        </w:rPr>
        <w:t xml:space="preserve">Proposal 1: </w:t>
      </w:r>
      <w:r w:rsidRPr="008926BC">
        <w:rPr>
          <w:rFonts w:eastAsia="DengXian"/>
          <w:b/>
          <w:bCs/>
          <w:lang w:eastAsia="zh-CN"/>
        </w:rPr>
        <w:t xml:space="preserve">Same as Rel-18, keep the data pool as it is without removing data point, and focus on the requirement discussion. Remove 1 best and 1 worst-performing data point approach </w:t>
      </w:r>
      <w:r>
        <w:rPr>
          <w:rFonts w:eastAsia="DengXian" w:hint="eastAsia"/>
          <w:b/>
          <w:bCs/>
          <w:lang w:eastAsia="zh-CN"/>
        </w:rPr>
        <w:t>could</w:t>
      </w:r>
      <w:r w:rsidRPr="008926BC">
        <w:rPr>
          <w:rFonts w:eastAsia="DengXian"/>
          <w:b/>
          <w:bCs/>
          <w:lang w:eastAsia="zh-CN"/>
        </w:rPr>
        <w:t xml:space="preserve"> only be considered if the total number for that band is more than 60</w:t>
      </w:r>
      <w:r>
        <w:rPr>
          <w:rFonts w:eastAsia="宋体" w:hint="eastAsia"/>
          <w:b/>
          <w:bCs/>
          <w:szCs w:val="24"/>
          <w:lang w:val="en-US" w:eastAsia="zh-CN"/>
        </w:rPr>
        <w:t>.</w:t>
      </w:r>
      <w:r w:rsidRPr="007E5F34">
        <w:rPr>
          <w:rFonts w:eastAsia="宋体"/>
          <w:b/>
          <w:bCs/>
          <w:szCs w:val="24"/>
          <w:lang w:val="en-US" w:eastAsia="zh-CN"/>
        </w:rPr>
        <w:t xml:space="preserve"> </w:t>
      </w:r>
    </w:p>
    <w:p w14:paraId="59D4A05A" w14:textId="77777777" w:rsidR="00A8733E" w:rsidRDefault="00A8733E" w:rsidP="00A8733E">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7E5F34">
        <w:rPr>
          <w:rFonts w:eastAsia="宋体"/>
          <w:b/>
          <w:bCs/>
          <w:szCs w:val="24"/>
          <w:lang w:val="en-US" w:eastAsia="zh-CN"/>
        </w:rPr>
        <w:t xml:space="preserve">Proposal </w:t>
      </w:r>
      <w:r>
        <w:rPr>
          <w:rFonts w:eastAsia="宋体" w:hint="eastAsia"/>
          <w:b/>
          <w:bCs/>
          <w:szCs w:val="24"/>
          <w:lang w:val="en-US" w:eastAsia="zh-CN"/>
        </w:rPr>
        <w:t>2</w:t>
      </w:r>
      <w:r w:rsidRPr="007E5F34">
        <w:rPr>
          <w:rFonts w:eastAsia="宋体"/>
          <w:b/>
          <w:bCs/>
          <w:szCs w:val="24"/>
          <w:lang w:val="en-US" w:eastAsia="zh-CN"/>
        </w:rPr>
        <w:t xml:space="preserve">: </w:t>
      </w:r>
      <w:r w:rsidRPr="005123AB">
        <w:rPr>
          <w:rFonts w:eastAsia="Malgun Gothic"/>
          <w:b/>
          <w:bCs/>
        </w:rPr>
        <w:t>remove option 2 under step 6-g from the working procedure as measurement data should not be removed unless proven faulty</w:t>
      </w:r>
      <w:r w:rsidRPr="005123AB">
        <w:rPr>
          <w:rFonts w:eastAsia="宋体" w:hint="eastAsia"/>
          <w:b/>
          <w:bCs/>
          <w:szCs w:val="24"/>
          <w:lang w:val="en-US" w:eastAsia="zh-CN"/>
        </w:rPr>
        <w:t>.</w:t>
      </w:r>
      <w:r w:rsidRPr="007E5F34">
        <w:rPr>
          <w:rFonts w:eastAsia="宋体"/>
          <w:b/>
          <w:bCs/>
          <w:szCs w:val="24"/>
          <w:lang w:val="en-US" w:eastAsia="zh-CN"/>
        </w:rPr>
        <w:t xml:space="preserve"> </w:t>
      </w:r>
    </w:p>
    <w:p w14:paraId="4D1892B5" w14:textId="77777777" w:rsidR="00A8733E" w:rsidRDefault="00A8733E" w:rsidP="00A8733E">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Pr>
          <w:rFonts w:eastAsia="宋体" w:hint="eastAsia"/>
          <w:b/>
          <w:bCs/>
          <w:szCs w:val="24"/>
          <w:lang w:val="en-US" w:eastAsia="zh-CN"/>
        </w:rPr>
        <w:t xml:space="preserve">Proposal 3: adopt the following procedure: </w:t>
      </w:r>
    </w:p>
    <w:p w14:paraId="42C106D1" w14:textId="77777777" w:rsidR="00A8733E" w:rsidRDefault="00A8733E" w:rsidP="00A8733E">
      <w:pPr>
        <w:numPr>
          <w:ilvl w:val="1"/>
          <w:numId w:val="2"/>
        </w:numPr>
        <w:spacing w:after="100"/>
        <w:rPr>
          <w:rFonts w:eastAsia="Malgun Gothic"/>
          <w:sz w:val="18"/>
          <w:szCs w:val="18"/>
        </w:rPr>
      </w:pPr>
      <w:r>
        <w:rPr>
          <w:rFonts w:eastAsia="Malgun Gothic"/>
          <w:sz w:val="18"/>
          <w:szCs w:val="18"/>
        </w:rPr>
        <w:t>The data pool will be refined based on the following criteria:</w:t>
      </w:r>
    </w:p>
    <w:p w14:paraId="022F4A55" w14:textId="77777777" w:rsidR="00A8733E" w:rsidRDefault="00A8733E" w:rsidP="00A8733E">
      <w:pPr>
        <w:numPr>
          <w:ilvl w:val="2"/>
          <w:numId w:val="2"/>
        </w:numPr>
        <w:spacing w:after="100"/>
        <w:rPr>
          <w:rFonts w:eastAsia="Malgun Gothic"/>
          <w:sz w:val="18"/>
          <w:szCs w:val="18"/>
        </w:rPr>
      </w:pPr>
      <w:r>
        <w:rPr>
          <w:rFonts w:eastAsia="Malgun Gothic"/>
          <w:sz w:val="18"/>
          <w:szCs w:val="18"/>
        </w:rPr>
        <w:t xml:space="preserve">Total number of devices = 60: </w:t>
      </w:r>
      <w:r w:rsidRPr="00F90BBA">
        <w:rPr>
          <w:rFonts w:eastAsia="Malgun Gothic"/>
          <w:sz w:val="18"/>
          <w:szCs w:val="18"/>
        </w:rPr>
        <w:t>remove 1 best and 1 worst-performing data</w:t>
      </w:r>
    </w:p>
    <w:p w14:paraId="6B436084" w14:textId="77777777" w:rsidR="00A8733E" w:rsidRDefault="00A8733E" w:rsidP="00A8733E">
      <w:pPr>
        <w:numPr>
          <w:ilvl w:val="2"/>
          <w:numId w:val="2"/>
        </w:numPr>
        <w:spacing w:after="100"/>
        <w:rPr>
          <w:rFonts w:eastAsia="Malgun Gothic"/>
          <w:sz w:val="18"/>
          <w:szCs w:val="18"/>
        </w:rPr>
      </w:pPr>
      <w:r>
        <w:rPr>
          <w:rFonts w:eastAsia="Malgun Gothic"/>
          <w:sz w:val="18"/>
          <w:szCs w:val="18"/>
        </w:rPr>
        <w:t xml:space="preserve">Total number of devices between 61 to 65: </w:t>
      </w:r>
      <w:r w:rsidRPr="00F90BBA">
        <w:rPr>
          <w:rFonts w:eastAsia="Malgun Gothic"/>
          <w:sz w:val="18"/>
          <w:szCs w:val="18"/>
        </w:rPr>
        <w:t xml:space="preserve">remove </w:t>
      </w:r>
      <w:r>
        <w:rPr>
          <w:rFonts w:eastAsia="Malgun Gothic"/>
          <w:sz w:val="18"/>
          <w:szCs w:val="18"/>
        </w:rPr>
        <w:t>2</w:t>
      </w:r>
      <w:r w:rsidRPr="00F90BBA">
        <w:rPr>
          <w:rFonts w:eastAsia="Malgun Gothic"/>
          <w:sz w:val="18"/>
          <w:szCs w:val="18"/>
        </w:rPr>
        <w:t xml:space="preserve"> best and </w:t>
      </w:r>
      <w:r>
        <w:rPr>
          <w:rFonts w:eastAsia="Malgun Gothic"/>
          <w:sz w:val="18"/>
          <w:szCs w:val="18"/>
        </w:rPr>
        <w:t>2</w:t>
      </w:r>
      <w:r w:rsidRPr="00F90BBA">
        <w:rPr>
          <w:rFonts w:eastAsia="Malgun Gothic"/>
          <w:sz w:val="18"/>
          <w:szCs w:val="18"/>
        </w:rPr>
        <w:t xml:space="preserve"> worst-performing data</w:t>
      </w:r>
    </w:p>
    <w:p w14:paraId="12DA864B" w14:textId="77777777" w:rsidR="00A8733E" w:rsidRDefault="00A8733E" w:rsidP="00A8733E">
      <w:pPr>
        <w:numPr>
          <w:ilvl w:val="2"/>
          <w:numId w:val="2"/>
        </w:numPr>
        <w:spacing w:after="100"/>
        <w:rPr>
          <w:rFonts w:eastAsia="Malgun Gothic"/>
          <w:sz w:val="18"/>
          <w:szCs w:val="18"/>
        </w:rPr>
      </w:pPr>
      <w:r>
        <w:rPr>
          <w:rFonts w:eastAsia="Malgun Gothic"/>
          <w:sz w:val="18"/>
          <w:szCs w:val="18"/>
        </w:rPr>
        <w:t xml:space="preserve">Total number of devices = 66 to 70: </w:t>
      </w:r>
      <w:r w:rsidRPr="00F90BBA">
        <w:rPr>
          <w:rFonts w:eastAsia="Malgun Gothic"/>
          <w:sz w:val="18"/>
          <w:szCs w:val="18"/>
        </w:rPr>
        <w:t xml:space="preserve">remove </w:t>
      </w:r>
      <w:r>
        <w:rPr>
          <w:rFonts w:eastAsia="Malgun Gothic"/>
          <w:sz w:val="18"/>
          <w:szCs w:val="18"/>
        </w:rPr>
        <w:t>3</w:t>
      </w:r>
      <w:r w:rsidRPr="00F90BBA">
        <w:rPr>
          <w:rFonts w:eastAsia="Malgun Gothic"/>
          <w:sz w:val="18"/>
          <w:szCs w:val="18"/>
        </w:rPr>
        <w:t xml:space="preserve"> best and </w:t>
      </w:r>
      <w:r>
        <w:rPr>
          <w:rFonts w:eastAsia="Malgun Gothic"/>
          <w:sz w:val="18"/>
          <w:szCs w:val="18"/>
        </w:rPr>
        <w:t>3</w:t>
      </w:r>
      <w:r w:rsidRPr="00F90BBA">
        <w:rPr>
          <w:rFonts w:eastAsia="Malgun Gothic"/>
          <w:sz w:val="18"/>
          <w:szCs w:val="18"/>
        </w:rPr>
        <w:t xml:space="preserve"> worst-performing data</w:t>
      </w:r>
    </w:p>
    <w:p w14:paraId="645EA9A9" w14:textId="77777777" w:rsidR="00A8733E" w:rsidRDefault="00A8733E" w:rsidP="00A8733E">
      <w:pPr>
        <w:numPr>
          <w:ilvl w:val="2"/>
          <w:numId w:val="2"/>
        </w:numPr>
        <w:spacing w:after="100"/>
        <w:rPr>
          <w:rFonts w:eastAsia="Malgun Gothic"/>
          <w:sz w:val="18"/>
          <w:szCs w:val="18"/>
        </w:rPr>
      </w:pPr>
      <w:r>
        <w:rPr>
          <w:rFonts w:eastAsia="Malgun Gothic"/>
          <w:sz w:val="18"/>
          <w:szCs w:val="18"/>
        </w:rPr>
        <w:t xml:space="preserve">Total number of devices = 71 to 75: </w:t>
      </w:r>
      <w:r w:rsidRPr="00F90BBA">
        <w:rPr>
          <w:rFonts w:eastAsia="Malgun Gothic"/>
          <w:sz w:val="18"/>
          <w:szCs w:val="18"/>
        </w:rPr>
        <w:t xml:space="preserve">remove </w:t>
      </w:r>
      <w:r>
        <w:rPr>
          <w:rFonts w:eastAsia="Malgun Gothic"/>
          <w:sz w:val="18"/>
          <w:szCs w:val="18"/>
        </w:rPr>
        <w:t>4</w:t>
      </w:r>
      <w:r w:rsidRPr="00F90BBA">
        <w:rPr>
          <w:rFonts w:eastAsia="Malgun Gothic"/>
          <w:sz w:val="18"/>
          <w:szCs w:val="18"/>
        </w:rPr>
        <w:t xml:space="preserve"> best and </w:t>
      </w:r>
      <w:r>
        <w:rPr>
          <w:rFonts w:eastAsia="Malgun Gothic"/>
          <w:sz w:val="18"/>
          <w:szCs w:val="18"/>
        </w:rPr>
        <w:t>4</w:t>
      </w:r>
      <w:r w:rsidRPr="00F90BBA">
        <w:rPr>
          <w:rFonts w:eastAsia="Malgun Gothic"/>
          <w:sz w:val="18"/>
          <w:szCs w:val="18"/>
        </w:rPr>
        <w:t xml:space="preserve"> worst-performing data</w:t>
      </w:r>
    </w:p>
    <w:p w14:paraId="1E9F9E00" w14:textId="77777777" w:rsidR="00A8733E" w:rsidRDefault="00A8733E" w:rsidP="00A8733E">
      <w:pPr>
        <w:numPr>
          <w:ilvl w:val="2"/>
          <w:numId w:val="2"/>
        </w:numPr>
        <w:spacing w:after="100"/>
        <w:rPr>
          <w:rFonts w:eastAsia="Malgun Gothic"/>
          <w:sz w:val="18"/>
          <w:szCs w:val="18"/>
        </w:rPr>
      </w:pPr>
      <w:r>
        <w:rPr>
          <w:rFonts w:eastAsia="Malgun Gothic"/>
          <w:sz w:val="18"/>
          <w:szCs w:val="18"/>
        </w:rPr>
        <w:t xml:space="preserve">Total number of devices = 76 to 80: </w:t>
      </w:r>
      <w:r w:rsidRPr="00F90BBA">
        <w:rPr>
          <w:rFonts w:eastAsia="Malgun Gothic"/>
          <w:sz w:val="18"/>
          <w:szCs w:val="18"/>
        </w:rPr>
        <w:t xml:space="preserve">remove </w:t>
      </w:r>
      <w:r>
        <w:rPr>
          <w:rFonts w:eastAsia="Malgun Gothic"/>
          <w:sz w:val="18"/>
          <w:szCs w:val="18"/>
        </w:rPr>
        <w:t>5</w:t>
      </w:r>
      <w:r w:rsidRPr="00F90BBA">
        <w:rPr>
          <w:rFonts w:eastAsia="Malgun Gothic"/>
          <w:sz w:val="18"/>
          <w:szCs w:val="18"/>
        </w:rPr>
        <w:t xml:space="preserve"> best and </w:t>
      </w:r>
      <w:r>
        <w:rPr>
          <w:rFonts w:eastAsia="Malgun Gothic"/>
          <w:sz w:val="18"/>
          <w:szCs w:val="18"/>
        </w:rPr>
        <w:t>5</w:t>
      </w:r>
      <w:r w:rsidRPr="00F90BBA">
        <w:rPr>
          <w:rFonts w:eastAsia="Malgun Gothic"/>
          <w:sz w:val="18"/>
          <w:szCs w:val="18"/>
        </w:rPr>
        <w:t xml:space="preserve"> worst-performing data</w:t>
      </w:r>
    </w:p>
    <w:p w14:paraId="6C7D252A" w14:textId="77777777" w:rsidR="00A8733E" w:rsidRPr="00627111" w:rsidRDefault="00A8733E" w:rsidP="00A8733E">
      <w:pPr>
        <w:numPr>
          <w:ilvl w:val="2"/>
          <w:numId w:val="2"/>
        </w:numPr>
        <w:spacing w:after="100"/>
        <w:rPr>
          <w:rFonts w:eastAsia="Malgun Gothic"/>
          <w:sz w:val="18"/>
          <w:szCs w:val="18"/>
        </w:rPr>
      </w:pPr>
      <w:r>
        <w:rPr>
          <w:rFonts w:eastAsia="Malgun Gothic"/>
          <w:sz w:val="18"/>
          <w:szCs w:val="18"/>
        </w:rPr>
        <w:t xml:space="preserve">Total number of devices </w:t>
      </w:r>
      <w:r w:rsidRPr="00F90BBA">
        <w:rPr>
          <w:rFonts w:eastAsia="Malgun Gothic"/>
          <w:sz w:val="18"/>
          <w:szCs w:val="18"/>
        </w:rPr>
        <w:t>&gt;</w:t>
      </w:r>
      <w:r>
        <w:rPr>
          <w:rFonts w:eastAsia="Malgun Gothic"/>
          <w:sz w:val="18"/>
          <w:szCs w:val="18"/>
        </w:rPr>
        <w:t xml:space="preserve"> 81:</w:t>
      </w:r>
      <w:r w:rsidRPr="00BB7FCF">
        <w:rPr>
          <w:rFonts w:eastAsia="Malgun Gothic"/>
          <w:sz w:val="18"/>
          <w:szCs w:val="18"/>
        </w:rPr>
        <w:t xml:space="preserve"> </w:t>
      </w:r>
      <w:r w:rsidRPr="00F90BBA">
        <w:rPr>
          <w:rFonts w:eastAsia="Malgun Gothic"/>
          <w:sz w:val="18"/>
          <w:szCs w:val="18"/>
        </w:rPr>
        <w:t xml:space="preserve">remove </w:t>
      </w:r>
      <w:r>
        <w:rPr>
          <w:rFonts w:eastAsia="Malgun Gothic"/>
          <w:sz w:val="18"/>
          <w:szCs w:val="18"/>
        </w:rPr>
        <w:t>6</w:t>
      </w:r>
      <w:r w:rsidRPr="00F90BBA">
        <w:rPr>
          <w:rFonts w:eastAsia="Malgun Gothic"/>
          <w:sz w:val="18"/>
          <w:szCs w:val="18"/>
        </w:rPr>
        <w:t xml:space="preserve"> best and </w:t>
      </w:r>
      <w:r>
        <w:rPr>
          <w:rFonts w:eastAsia="Malgun Gothic"/>
          <w:sz w:val="18"/>
          <w:szCs w:val="18"/>
        </w:rPr>
        <w:t>6</w:t>
      </w:r>
      <w:r w:rsidRPr="00F90BBA">
        <w:rPr>
          <w:rFonts w:eastAsia="Malgun Gothic"/>
          <w:sz w:val="18"/>
          <w:szCs w:val="18"/>
        </w:rPr>
        <w:t xml:space="preserve"> worst-performing data</w:t>
      </w:r>
    </w:p>
    <w:p w14:paraId="174580E0" w14:textId="77777777" w:rsidR="00927B9A" w:rsidRDefault="00927B9A" w:rsidP="00A8733E">
      <w:pPr>
        <w:spacing w:after="100"/>
        <w:rPr>
          <w:rFonts w:eastAsia="Heiti SC Light"/>
          <w:highlight w:val="yellow"/>
          <w:lang w:eastAsia="zh-CN"/>
        </w:rPr>
      </w:pPr>
    </w:p>
    <w:p w14:paraId="6EACCAC9" w14:textId="6E006687" w:rsidR="00927B9A" w:rsidRPr="00927B9A" w:rsidRDefault="00A939A2" w:rsidP="00A8733E">
      <w:pPr>
        <w:spacing w:after="100"/>
        <w:rPr>
          <w:rFonts w:eastAsia="Heiti SC Light" w:hint="eastAsia"/>
          <w:highlight w:val="yellow"/>
          <w:lang w:val="en-US" w:eastAsia="zh-CN"/>
        </w:rPr>
      </w:pPr>
      <w:r>
        <w:rPr>
          <w:rFonts w:eastAsia="Heiti SC Light" w:hint="eastAsia"/>
          <w:highlight w:val="yellow"/>
          <w:lang w:val="en-US" w:eastAsia="zh-CN"/>
        </w:rPr>
        <w:t>FFS until next meeting.</w:t>
      </w:r>
    </w:p>
    <w:p w14:paraId="0EDE2191" w14:textId="77777777" w:rsidR="00927B9A" w:rsidRDefault="00927B9A" w:rsidP="00A8733E">
      <w:pPr>
        <w:spacing w:after="100"/>
        <w:rPr>
          <w:rFonts w:eastAsia="Heiti SC Light"/>
          <w:highlight w:val="yellow"/>
          <w:lang w:eastAsia="zh-CN"/>
        </w:rPr>
      </w:pPr>
    </w:p>
    <w:p w14:paraId="6DF96EDC" w14:textId="77777777" w:rsidR="00A8733E" w:rsidRPr="007E5F34" w:rsidRDefault="00A8733E" w:rsidP="00A8733E">
      <w:pPr>
        <w:rPr>
          <w:b/>
          <w:u w:val="single"/>
          <w:lang w:val="en-US" w:eastAsia="ko-KR"/>
        </w:rPr>
      </w:pPr>
      <w:r w:rsidRPr="007E5F34">
        <w:rPr>
          <w:b/>
          <w:u w:val="single"/>
          <w:lang w:val="en-US" w:eastAsia="ko-KR"/>
        </w:rPr>
        <w:t xml:space="preserve">Issue </w:t>
      </w:r>
      <w:r>
        <w:rPr>
          <w:rFonts w:hint="eastAsia"/>
          <w:b/>
          <w:u w:val="single"/>
          <w:lang w:val="en-US" w:eastAsia="ko-KR"/>
        </w:rPr>
        <w:t>3</w:t>
      </w:r>
      <w:r w:rsidRPr="007E5F34">
        <w:rPr>
          <w:b/>
          <w:u w:val="single"/>
          <w:lang w:val="en-US" w:eastAsia="ko-KR"/>
        </w:rPr>
        <w:t>-</w:t>
      </w:r>
      <w:r>
        <w:rPr>
          <w:rFonts w:hint="eastAsia"/>
          <w:b/>
          <w:u w:val="single"/>
          <w:lang w:val="en-US" w:eastAsia="ko-KR"/>
        </w:rPr>
        <w:t>1</w:t>
      </w:r>
      <w:r w:rsidRPr="007E5F34">
        <w:rPr>
          <w:b/>
          <w:u w:val="single"/>
          <w:lang w:val="en-US" w:eastAsia="ko-KR"/>
        </w:rPr>
        <w:t>-</w:t>
      </w:r>
      <w:r>
        <w:rPr>
          <w:rFonts w:hint="eastAsia"/>
          <w:b/>
          <w:u w:val="single"/>
          <w:lang w:val="en-US" w:eastAsia="zh-CN"/>
        </w:rPr>
        <w:t>8</w:t>
      </w:r>
      <w:r w:rsidRPr="007E5F34">
        <w:rPr>
          <w:b/>
          <w:u w:val="single"/>
          <w:lang w:val="en-US" w:eastAsia="ko-KR"/>
        </w:rPr>
        <w:t xml:space="preserve">: </w:t>
      </w:r>
      <w:r>
        <w:rPr>
          <w:rFonts w:hint="eastAsia"/>
          <w:b/>
          <w:u w:val="single"/>
          <w:lang w:val="en-US" w:eastAsia="zh-CN"/>
        </w:rPr>
        <w:t>On number of Rx for Rel-19 requirements</w:t>
      </w:r>
      <w:r w:rsidRPr="007E5F34">
        <w:rPr>
          <w:b/>
          <w:u w:val="single"/>
          <w:lang w:val="en-US" w:eastAsia="ko-KR"/>
        </w:rPr>
        <w:t xml:space="preserve">   </w:t>
      </w:r>
    </w:p>
    <w:p w14:paraId="151EE85C" w14:textId="77777777" w:rsidR="00A8733E" w:rsidRPr="007E5F34" w:rsidRDefault="00A8733E" w:rsidP="00A8733E">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7E5F34">
        <w:rPr>
          <w:rFonts w:eastAsia="宋体"/>
          <w:szCs w:val="24"/>
          <w:lang w:val="en-US" w:eastAsia="zh-CN"/>
        </w:rPr>
        <w:t>Proposals</w:t>
      </w:r>
    </w:p>
    <w:p w14:paraId="5DC4BD41" w14:textId="77777777" w:rsidR="00A8733E" w:rsidRDefault="00A8733E" w:rsidP="00A8733E">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7E5F34">
        <w:rPr>
          <w:rFonts w:eastAsia="宋体"/>
          <w:b/>
          <w:bCs/>
          <w:szCs w:val="24"/>
          <w:lang w:val="en-US" w:eastAsia="zh-CN"/>
        </w:rPr>
        <w:t xml:space="preserve">Proposal 1: </w:t>
      </w:r>
      <w:r w:rsidRPr="00C931F6">
        <w:t xml:space="preserve">RAN4 </w:t>
      </w:r>
      <w:r>
        <w:t>to</w:t>
      </w:r>
      <w:r w:rsidRPr="00C931F6">
        <w:t xml:space="preserve"> discuss how to specify the minimum performance requirement for TRS for low bands and high bands such that it remains aligned with the mandatory requirements on the number of receive ports</w:t>
      </w:r>
      <w:r>
        <w:rPr>
          <w:rFonts w:eastAsia="宋体" w:hint="eastAsia"/>
          <w:b/>
          <w:bCs/>
          <w:szCs w:val="24"/>
          <w:lang w:val="en-US" w:eastAsia="zh-CN"/>
        </w:rPr>
        <w:t>.</w:t>
      </w:r>
      <w:r w:rsidRPr="007E5F34">
        <w:rPr>
          <w:rFonts w:eastAsia="宋体"/>
          <w:b/>
          <w:bCs/>
          <w:szCs w:val="24"/>
          <w:lang w:val="en-US" w:eastAsia="zh-CN"/>
        </w:rPr>
        <w:t xml:space="preserve"> (</w:t>
      </w:r>
      <w:r>
        <w:rPr>
          <w:rFonts w:ascii="Arial" w:hAnsi="Arial" w:cs="Arial" w:hint="eastAsia"/>
          <w:sz w:val="16"/>
          <w:szCs w:val="16"/>
          <w:lang w:val="en-US" w:eastAsia="zh-CN"/>
        </w:rPr>
        <w:t>Apple</w:t>
      </w:r>
      <w:r w:rsidRPr="007E5F34">
        <w:rPr>
          <w:rFonts w:eastAsia="宋体"/>
          <w:b/>
          <w:bCs/>
          <w:szCs w:val="24"/>
          <w:lang w:val="en-US" w:eastAsia="zh-CN"/>
        </w:rPr>
        <w:t>)</w:t>
      </w:r>
    </w:p>
    <w:p w14:paraId="5F9D4A6B" w14:textId="77777777" w:rsidR="00A8733E" w:rsidRDefault="00A8733E" w:rsidP="00A8733E">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7E5F34">
        <w:rPr>
          <w:rFonts w:eastAsia="宋体"/>
          <w:b/>
          <w:bCs/>
          <w:szCs w:val="24"/>
          <w:lang w:val="en-US" w:eastAsia="zh-CN"/>
        </w:rPr>
        <w:t xml:space="preserve">Proposal </w:t>
      </w:r>
      <w:r>
        <w:rPr>
          <w:rFonts w:eastAsia="宋体" w:hint="eastAsia"/>
          <w:b/>
          <w:bCs/>
          <w:szCs w:val="24"/>
          <w:lang w:val="en-US" w:eastAsia="zh-CN"/>
        </w:rPr>
        <w:t>2</w:t>
      </w:r>
      <w:r w:rsidRPr="007E5F34">
        <w:rPr>
          <w:rFonts w:eastAsia="宋体"/>
          <w:b/>
          <w:bCs/>
          <w:szCs w:val="24"/>
          <w:lang w:val="en-US" w:eastAsia="zh-CN"/>
        </w:rPr>
        <w:t xml:space="preserve">: </w:t>
      </w:r>
      <w:r w:rsidRPr="00F16EDE">
        <w:t>To allow the test lab to resolve ambiguities related to the number of supported Rx ports, test equipment vendors are requested to read the UE capability report during connection setup and to indicate to the test operator the reported values (per band) of the maximum number of PDSCH MIMO layers and the supported SRS antenna switching capabilities</w:t>
      </w:r>
      <w:r>
        <w:rPr>
          <w:rFonts w:eastAsia="宋体" w:hint="eastAsia"/>
          <w:b/>
          <w:bCs/>
          <w:szCs w:val="24"/>
          <w:lang w:val="en-US" w:eastAsia="zh-CN"/>
        </w:rPr>
        <w:t>.</w:t>
      </w:r>
      <w:r w:rsidRPr="007E5F34">
        <w:rPr>
          <w:rFonts w:eastAsia="宋体"/>
          <w:b/>
          <w:bCs/>
          <w:szCs w:val="24"/>
          <w:lang w:val="en-US" w:eastAsia="zh-CN"/>
        </w:rPr>
        <w:t xml:space="preserve"> (</w:t>
      </w:r>
      <w:r>
        <w:rPr>
          <w:rFonts w:ascii="Arial" w:hAnsi="Arial" w:cs="Arial" w:hint="eastAsia"/>
          <w:sz w:val="16"/>
          <w:szCs w:val="16"/>
          <w:lang w:val="en-US" w:eastAsia="zh-CN"/>
        </w:rPr>
        <w:t>Apple</w:t>
      </w:r>
      <w:r w:rsidRPr="007E5F34">
        <w:rPr>
          <w:rFonts w:eastAsia="宋体"/>
          <w:b/>
          <w:bCs/>
          <w:szCs w:val="24"/>
          <w:lang w:val="en-US" w:eastAsia="zh-CN"/>
        </w:rPr>
        <w:t>)</w:t>
      </w:r>
    </w:p>
    <w:p w14:paraId="303CC29D" w14:textId="77777777" w:rsidR="00A8733E" w:rsidRDefault="00A8733E" w:rsidP="00A8733E">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7E5F34">
        <w:rPr>
          <w:rFonts w:eastAsia="宋体"/>
          <w:b/>
          <w:bCs/>
          <w:szCs w:val="24"/>
          <w:lang w:val="en-US" w:eastAsia="zh-CN"/>
        </w:rPr>
        <w:lastRenderedPageBreak/>
        <w:t xml:space="preserve">Proposal </w:t>
      </w:r>
      <w:r>
        <w:rPr>
          <w:rFonts w:eastAsia="宋体" w:hint="eastAsia"/>
          <w:b/>
          <w:bCs/>
          <w:szCs w:val="24"/>
          <w:lang w:val="en-US" w:eastAsia="zh-CN"/>
        </w:rPr>
        <w:t>3</w:t>
      </w:r>
      <w:r w:rsidRPr="007E5F34">
        <w:rPr>
          <w:rFonts w:eastAsia="宋体"/>
          <w:b/>
          <w:bCs/>
          <w:szCs w:val="24"/>
          <w:lang w:val="en-US" w:eastAsia="zh-CN"/>
        </w:rPr>
        <w:t xml:space="preserve">: </w:t>
      </w:r>
      <w:r w:rsidRPr="00F16EDE">
        <w:t>For bands in the 800 ~ 2300 MHz frequency range RAN4 shall specify TRS requirements based on the performance of 2Rx devices only</w:t>
      </w:r>
      <w:r>
        <w:rPr>
          <w:rFonts w:eastAsia="宋体" w:hint="eastAsia"/>
          <w:b/>
          <w:bCs/>
          <w:szCs w:val="24"/>
          <w:lang w:val="en-US" w:eastAsia="zh-CN"/>
        </w:rPr>
        <w:t>.</w:t>
      </w:r>
      <w:r w:rsidRPr="007E5F34">
        <w:rPr>
          <w:rFonts w:eastAsia="宋体"/>
          <w:b/>
          <w:bCs/>
          <w:szCs w:val="24"/>
          <w:lang w:val="en-US" w:eastAsia="zh-CN"/>
        </w:rPr>
        <w:t xml:space="preserve"> (</w:t>
      </w:r>
      <w:r>
        <w:rPr>
          <w:rFonts w:ascii="Arial" w:hAnsi="Arial" w:cs="Arial" w:hint="eastAsia"/>
          <w:sz w:val="16"/>
          <w:szCs w:val="16"/>
          <w:lang w:val="en-US" w:eastAsia="zh-CN"/>
        </w:rPr>
        <w:t>Apple</w:t>
      </w:r>
      <w:r w:rsidRPr="007E5F34">
        <w:rPr>
          <w:rFonts w:eastAsia="宋体"/>
          <w:b/>
          <w:bCs/>
          <w:szCs w:val="24"/>
          <w:lang w:val="en-US" w:eastAsia="zh-CN"/>
        </w:rPr>
        <w:t>)</w:t>
      </w:r>
    </w:p>
    <w:p w14:paraId="2602CF69" w14:textId="77777777" w:rsidR="00A8733E" w:rsidRDefault="00A8733E" w:rsidP="00A8733E">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7E5F34">
        <w:rPr>
          <w:rFonts w:eastAsia="宋体"/>
          <w:b/>
          <w:bCs/>
          <w:szCs w:val="24"/>
          <w:lang w:val="en-US" w:eastAsia="zh-CN"/>
        </w:rPr>
        <w:t xml:space="preserve">Proposal </w:t>
      </w:r>
      <w:r>
        <w:rPr>
          <w:rFonts w:eastAsia="宋体" w:hint="eastAsia"/>
          <w:b/>
          <w:bCs/>
          <w:szCs w:val="24"/>
          <w:lang w:val="en-US" w:eastAsia="zh-CN"/>
        </w:rPr>
        <w:t>4</w:t>
      </w:r>
      <w:r w:rsidRPr="007E5F34">
        <w:rPr>
          <w:rFonts w:eastAsia="宋体"/>
          <w:b/>
          <w:bCs/>
          <w:szCs w:val="24"/>
          <w:lang w:val="en-US" w:eastAsia="zh-CN"/>
        </w:rPr>
        <w:t xml:space="preserve">: </w:t>
      </w:r>
      <w:r w:rsidRPr="00F16EDE">
        <w:t>For bands in the &gt; 3300 MHz frequency range RAN4 shall specify TRS requirements based on the performance of 4Rx devices only</w:t>
      </w:r>
      <w:r>
        <w:rPr>
          <w:rFonts w:eastAsia="宋体" w:hint="eastAsia"/>
          <w:b/>
          <w:bCs/>
          <w:szCs w:val="24"/>
          <w:lang w:val="en-US" w:eastAsia="zh-CN"/>
        </w:rPr>
        <w:t>.</w:t>
      </w:r>
      <w:r w:rsidRPr="007E5F34">
        <w:rPr>
          <w:rFonts w:eastAsia="宋体"/>
          <w:b/>
          <w:bCs/>
          <w:szCs w:val="24"/>
          <w:lang w:val="en-US" w:eastAsia="zh-CN"/>
        </w:rPr>
        <w:t xml:space="preserve"> (</w:t>
      </w:r>
      <w:r>
        <w:rPr>
          <w:rFonts w:ascii="Arial" w:hAnsi="Arial" w:cs="Arial" w:hint="eastAsia"/>
          <w:sz w:val="16"/>
          <w:szCs w:val="16"/>
          <w:lang w:val="en-US" w:eastAsia="zh-CN"/>
        </w:rPr>
        <w:t>Apple</w:t>
      </w:r>
      <w:r w:rsidRPr="007E5F34">
        <w:rPr>
          <w:rFonts w:eastAsia="宋体"/>
          <w:b/>
          <w:bCs/>
          <w:szCs w:val="24"/>
          <w:lang w:val="en-US" w:eastAsia="zh-CN"/>
        </w:rPr>
        <w:t>)</w:t>
      </w:r>
    </w:p>
    <w:p w14:paraId="54DBC8D5" w14:textId="77777777" w:rsidR="00A8733E" w:rsidRPr="007E5F34" w:rsidRDefault="00A8733E" w:rsidP="00A8733E">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7E5F34">
        <w:rPr>
          <w:rFonts w:eastAsia="宋体"/>
          <w:szCs w:val="24"/>
          <w:lang w:val="en-US" w:eastAsia="zh-CN"/>
        </w:rPr>
        <w:t>Recommended WF</w:t>
      </w:r>
    </w:p>
    <w:p w14:paraId="0EB47D7B" w14:textId="77777777" w:rsidR="00A8733E" w:rsidRDefault="00A8733E" w:rsidP="00A8733E">
      <w:pPr>
        <w:pStyle w:val="aff8"/>
        <w:numPr>
          <w:ilvl w:val="1"/>
          <w:numId w:val="2"/>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I</w:t>
      </w:r>
      <w:r>
        <w:rPr>
          <w:rFonts w:eastAsia="宋体" w:hint="eastAsia"/>
          <w:szCs w:val="24"/>
          <w:lang w:val="en-US" w:eastAsia="zh-CN"/>
        </w:rPr>
        <w:t xml:space="preserve">n Rel-19, all the 4 bands are PC3 and 2Rx. </w:t>
      </w:r>
      <w:r>
        <w:rPr>
          <w:rFonts w:eastAsia="宋体"/>
          <w:szCs w:val="24"/>
          <w:lang w:val="en-US" w:eastAsia="zh-CN"/>
        </w:rPr>
        <w:t>T</w:t>
      </w:r>
      <w:r>
        <w:rPr>
          <w:rFonts w:eastAsia="宋体" w:hint="eastAsia"/>
          <w:szCs w:val="24"/>
          <w:lang w:val="en-US" w:eastAsia="zh-CN"/>
        </w:rPr>
        <w:t>his can be reflected in the updated working procedure and measurement template.</w:t>
      </w:r>
    </w:p>
    <w:p w14:paraId="3D3E92F4" w14:textId="77777777" w:rsidR="00A8733E" w:rsidRDefault="00A8733E" w:rsidP="00A8733E">
      <w:pPr>
        <w:pStyle w:val="aff8"/>
        <w:numPr>
          <w:ilvl w:val="1"/>
          <w:numId w:val="2"/>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For P2, this can be suggestion to test labs.</w:t>
      </w:r>
    </w:p>
    <w:p w14:paraId="2498681E" w14:textId="77777777" w:rsidR="00A8733E" w:rsidRPr="007E5F34" w:rsidRDefault="00A8733E" w:rsidP="00A8733E">
      <w:pPr>
        <w:pStyle w:val="aff8"/>
        <w:numPr>
          <w:ilvl w:val="1"/>
          <w:numId w:val="2"/>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F</w:t>
      </w:r>
      <w:r>
        <w:rPr>
          <w:rFonts w:eastAsia="宋体" w:hint="eastAsia"/>
          <w:szCs w:val="24"/>
          <w:lang w:val="en-US" w:eastAsia="zh-CN"/>
        </w:rPr>
        <w:t>or providing Device information to MCC, discus whether there is a need for test labs to report the number of Rx.</w:t>
      </w:r>
    </w:p>
    <w:p w14:paraId="05DF19B3" w14:textId="77777777" w:rsidR="00A8733E" w:rsidRPr="006C1AB2" w:rsidRDefault="00A8733E" w:rsidP="00A8733E">
      <w:pPr>
        <w:snapToGrid w:val="0"/>
        <w:spacing w:after="120"/>
        <w:textAlignment w:val="baseline"/>
        <w:rPr>
          <w:rFonts w:eastAsia="DengXian"/>
          <w:color w:val="000000"/>
          <w:sz w:val="21"/>
          <w:szCs w:val="21"/>
          <w:highlight w:val="green"/>
        </w:rPr>
      </w:pPr>
      <w:r w:rsidRPr="006C1AB2">
        <w:rPr>
          <w:rFonts w:eastAsia="DengXian" w:hint="eastAsia"/>
          <w:color w:val="000000"/>
          <w:sz w:val="21"/>
          <w:szCs w:val="21"/>
          <w:highlight w:val="green"/>
          <w:lang w:eastAsia="zh-CN"/>
        </w:rPr>
        <w:t>WF</w:t>
      </w:r>
      <w:r w:rsidRPr="006C1AB2">
        <w:rPr>
          <w:rFonts w:eastAsia="DengXian"/>
          <w:color w:val="000000"/>
          <w:sz w:val="21"/>
          <w:szCs w:val="21"/>
          <w:highlight w:val="green"/>
        </w:rPr>
        <w:t>:</w:t>
      </w:r>
    </w:p>
    <w:p w14:paraId="5AE9907D" w14:textId="77777777" w:rsidR="00A8733E" w:rsidRPr="006C1AB2" w:rsidRDefault="00A8733E" w:rsidP="00A8733E">
      <w:pPr>
        <w:numPr>
          <w:ilvl w:val="0"/>
          <w:numId w:val="48"/>
        </w:numPr>
        <w:overflowPunct w:val="0"/>
        <w:autoSpaceDE w:val="0"/>
        <w:autoSpaceDN w:val="0"/>
        <w:adjustRightInd w:val="0"/>
        <w:snapToGrid w:val="0"/>
        <w:spacing w:after="120"/>
        <w:rPr>
          <w:rFonts w:eastAsia="Malgun Gothic"/>
          <w:sz w:val="21"/>
          <w:szCs w:val="21"/>
          <w:highlight w:val="green"/>
        </w:rPr>
      </w:pPr>
      <w:r w:rsidRPr="006C1AB2">
        <w:rPr>
          <w:rFonts w:eastAsia="Malgun Gothic"/>
          <w:sz w:val="21"/>
          <w:szCs w:val="21"/>
          <w:highlight w:val="green"/>
          <w:lang w:eastAsia="zh-CN"/>
        </w:rPr>
        <w:t>A</w:t>
      </w:r>
      <w:r w:rsidRPr="006C1AB2">
        <w:rPr>
          <w:rFonts w:eastAsia="Malgun Gothic" w:hint="eastAsia"/>
          <w:sz w:val="21"/>
          <w:szCs w:val="21"/>
          <w:highlight w:val="green"/>
          <w:lang w:eastAsia="zh-CN"/>
        </w:rPr>
        <w:t xml:space="preserve">ll the 4 bands in Rel-19 are 2Rx and PC3. </w:t>
      </w:r>
    </w:p>
    <w:p w14:paraId="4D58E88C" w14:textId="77777777" w:rsidR="00A8733E" w:rsidRPr="006C1AB2" w:rsidRDefault="00A8733E" w:rsidP="00A8733E">
      <w:pPr>
        <w:numPr>
          <w:ilvl w:val="1"/>
          <w:numId w:val="48"/>
        </w:numPr>
        <w:overflowPunct w:val="0"/>
        <w:autoSpaceDE w:val="0"/>
        <w:autoSpaceDN w:val="0"/>
        <w:adjustRightInd w:val="0"/>
        <w:snapToGrid w:val="0"/>
        <w:spacing w:after="120"/>
        <w:rPr>
          <w:rFonts w:eastAsia="Malgun Gothic"/>
          <w:sz w:val="21"/>
          <w:szCs w:val="21"/>
          <w:highlight w:val="green"/>
        </w:rPr>
      </w:pPr>
      <w:r w:rsidRPr="006C1AB2">
        <w:rPr>
          <w:rFonts w:eastAsia="Malgun Gothic"/>
          <w:sz w:val="21"/>
          <w:szCs w:val="21"/>
          <w:highlight w:val="green"/>
          <w:lang w:eastAsia="zh-CN"/>
        </w:rPr>
        <w:t>I</w:t>
      </w:r>
      <w:r w:rsidRPr="006C1AB2">
        <w:rPr>
          <w:rFonts w:eastAsia="Malgun Gothic" w:hint="eastAsia"/>
          <w:sz w:val="21"/>
          <w:szCs w:val="21"/>
          <w:highlight w:val="green"/>
          <w:lang w:eastAsia="zh-CN"/>
        </w:rPr>
        <w:t xml:space="preserve">n case there is </w:t>
      </w:r>
      <w:r w:rsidRPr="006C1AB2">
        <w:rPr>
          <w:highlight w:val="green"/>
        </w:rPr>
        <w:t>ambiguities related to the number of supported Rx ports</w:t>
      </w:r>
      <w:r w:rsidRPr="006C1AB2">
        <w:rPr>
          <w:rFonts w:hint="eastAsia"/>
          <w:highlight w:val="green"/>
          <w:lang w:eastAsia="zh-CN"/>
        </w:rPr>
        <w:t xml:space="preserve"> of a specific device (more than 2Rx), test labs should report that </w:t>
      </w:r>
      <w:r w:rsidRPr="006C1AB2">
        <w:rPr>
          <w:highlight w:val="green"/>
          <w:lang w:eastAsia="zh-CN"/>
        </w:rPr>
        <w:t>information</w:t>
      </w:r>
      <w:r w:rsidRPr="006C1AB2">
        <w:rPr>
          <w:rFonts w:hint="eastAsia"/>
          <w:highlight w:val="green"/>
          <w:lang w:eastAsia="zh-CN"/>
        </w:rPr>
        <w:t xml:space="preserve">. </w:t>
      </w:r>
    </w:p>
    <w:p w14:paraId="66DE143B" w14:textId="77777777" w:rsidR="00A8733E" w:rsidRDefault="00A8733E" w:rsidP="00A8733E">
      <w:pPr>
        <w:spacing w:after="120"/>
        <w:rPr>
          <w:b/>
          <w:bCs/>
          <w:szCs w:val="24"/>
          <w:lang w:val="en-US" w:eastAsia="zh-CN"/>
        </w:rPr>
      </w:pPr>
    </w:p>
    <w:p w14:paraId="4001804A" w14:textId="77777777" w:rsidR="0090186E" w:rsidRDefault="0090186E" w:rsidP="00506E99">
      <w:pPr>
        <w:spacing w:after="120"/>
        <w:rPr>
          <w:b/>
          <w:bCs/>
          <w:szCs w:val="24"/>
          <w:lang w:val="en-US" w:eastAsia="zh-CN"/>
        </w:rPr>
      </w:pPr>
    </w:p>
    <w:p w14:paraId="036406EC" w14:textId="2D5FFA61" w:rsidR="0090186E" w:rsidRPr="008846AF" w:rsidRDefault="0090186E" w:rsidP="008846AF">
      <w:pPr>
        <w:pStyle w:val="1"/>
        <w:rPr>
          <w:rFonts w:cs="Arial"/>
          <w:lang w:val="en-US" w:eastAsia="ja-JP"/>
        </w:rPr>
      </w:pPr>
      <w:r>
        <w:rPr>
          <w:rFonts w:cs="Arial" w:hint="eastAsia"/>
          <w:lang w:val="en-US" w:eastAsia="zh-CN"/>
        </w:rPr>
        <w:t xml:space="preserve">Rel-20 </w:t>
      </w:r>
      <w:r w:rsidRPr="008647C4">
        <w:rPr>
          <w:rFonts w:cs="Arial"/>
          <w:lang w:val="en-US" w:eastAsia="ja-JP"/>
        </w:rPr>
        <w:t>Topic #</w:t>
      </w:r>
      <w:r>
        <w:rPr>
          <w:rFonts w:cs="Arial"/>
          <w:lang w:val="en-US" w:eastAsia="ja-JP"/>
        </w:rPr>
        <w:t>2</w:t>
      </w:r>
      <w:r w:rsidRPr="008647C4">
        <w:rPr>
          <w:rFonts w:cs="Arial"/>
          <w:lang w:val="en-US" w:eastAsia="ja-JP"/>
        </w:rPr>
        <w:t xml:space="preserve">: </w:t>
      </w:r>
      <w:r w:rsidRPr="00570955">
        <w:rPr>
          <w:rFonts w:eastAsia="PMingLiU" w:cs="Arial"/>
          <w:lang w:val="en-US" w:eastAsia="zh-TW"/>
        </w:rPr>
        <w:t>Enhanced test methodologies to cover NTN Ka and Ku bands</w:t>
      </w:r>
      <w:r w:rsidRPr="008647C4">
        <w:rPr>
          <w:rFonts w:eastAsia="PMingLiU" w:cs="Arial"/>
          <w:lang w:val="en-US" w:eastAsia="zh-TW"/>
        </w:rPr>
        <w:t xml:space="preserve"> (agenda </w:t>
      </w:r>
      <w:r>
        <w:rPr>
          <w:rFonts w:eastAsia="PMingLiU" w:cs="Arial"/>
          <w:lang w:val="en-US" w:eastAsia="zh-TW"/>
        </w:rPr>
        <w:t>7</w:t>
      </w:r>
      <w:r w:rsidRPr="008647C4">
        <w:rPr>
          <w:rFonts w:eastAsia="PMingLiU" w:cs="Arial"/>
          <w:lang w:val="en-US" w:eastAsia="zh-TW"/>
        </w:rPr>
        <w:t>.</w:t>
      </w:r>
      <w:r>
        <w:rPr>
          <w:rFonts w:eastAsia="PMingLiU" w:cs="Arial"/>
          <w:lang w:val="en-US" w:eastAsia="zh-TW"/>
        </w:rPr>
        <w:t>3</w:t>
      </w:r>
      <w:r w:rsidRPr="008647C4">
        <w:rPr>
          <w:rFonts w:eastAsia="PMingLiU" w:cs="Arial"/>
          <w:lang w:val="en-US" w:eastAsia="zh-TW"/>
        </w:rPr>
        <w:t>.</w:t>
      </w:r>
      <w:r>
        <w:rPr>
          <w:rFonts w:eastAsia="PMingLiU" w:cs="Arial"/>
          <w:lang w:val="en-US" w:eastAsia="zh-TW"/>
        </w:rPr>
        <w:t>3</w:t>
      </w:r>
      <w:r w:rsidRPr="008647C4">
        <w:rPr>
          <w:rFonts w:eastAsia="PMingLiU" w:cs="Arial"/>
          <w:lang w:val="en-US" w:eastAsia="zh-TW"/>
        </w:rPr>
        <w:t>)</w:t>
      </w:r>
    </w:p>
    <w:p w14:paraId="46FDF5A5" w14:textId="77777777" w:rsidR="0090186E" w:rsidRPr="008647C4" w:rsidRDefault="0090186E" w:rsidP="0090186E">
      <w:pPr>
        <w:pStyle w:val="3"/>
        <w:ind w:left="709"/>
        <w:rPr>
          <w:rFonts w:cs="Arial"/>
        </w:rPr>
      </w:pPr>
      <w:proofErr w:type="spellStart"/>
      <w:r w:rsidRPr="008647C4">
        <w:rPr>
          <w:rFonts w:cs="Arial"/>
        </w:rPr>
        <w:t>Sub-topic</w:t>
      </w:r>
      <w:proofErr w:type="spellEnd"/>
      <w:r w:rsidRPr="008647C4">
        <w:rPr>
          <w:rFonts w:cs="Arial"/>
        </w:rPr>
        <w:t xml:space="preserve"> </w:t>
      </w:r>
      <w:proofErr w:type="gramStart"/>
      <w:r>
        <w:rPr>
          <w:rFonts w:cs="Arial"/>
        </w:rPr>
        <w:t>2</w:t>
      </w:r>
      <w:r w:rsidRPr="008647C4">
        <w:rPr>
          <w:rFonts w:cs="Arial"/>
        </w:rPr>
        <w:t>-</w:t>
      </w:r>
      <w:r>
        <w:rPr>
          <w:rFonts w:cs="Arial"/>
        </w:rPr>
        <w:t>6</w:t>
      </w:r>
      <w:proofErr w:type="gramEnd"/>
      <w:r w:rsidRPr="008647C4">
        <w:rPr>
          <w:rFonts w:cs="Arial"/>
        </w:rPr>
        <w:t>:</w:t>
      </w:r>
      <w:r>
        <w:rPr>
          <w:rFonts w:cs="Arial"/>
        </w:rPr>
        <w:t xml:space="preserve"> </w:t>
      </w:r>
      <w:proofErr w:type="spellStart"/>
      <w:r>
        <w:rPr>
          <w:rFonts w:cs="Arial"/>
        </w:rPr>
        <w:t>Polarizaion</w:t>
      </w:r>
      <w:proofErr w:type="spellEnd"/>
    </w:p>
    <w:p w14:paraId="17C588B8" w14:textId="77777777" w:rsidR="0090186E" w:rsidRDefault="0090186E" w:rsidP="0090186E">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8647C4">
        <w:rPr>
          <w:rFonts w:ascii="Arial" w:hAnsi="Arial" w:cs="Arial"/>
          <w:lang w:val="en-US"/>
        </w:rPr>
        <w:t>Proposals:</w:t>
      </w:r>
    </w:p>
    <w:p w14:paraId="101AC327" w14:textId="77777777" w:rsidR="0090186E" w:rsidRDefault="0090186E" w:rsidP="0090186E">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hAnsi="Arial" w:cs="Arial"/>
          <w:lang w:val="en-US"/>
        </w:rPr>
        <w:t xml:space="preserve">Proposal 4 from Vivo in </w:t>
      </w:r>
      <w:hyperlink r:id="rId11" w:history="1">
        <w:r w:rsidRPr="00095847">
          <w:rPr>
            <w:rStyle w:val="aff3"/>
            <w:rFonts w:ascii="Arial" w:hAnsi="Arial" w:cs="Arial"/>
            <w:b/>
            <w:bCs/>
          </w:rPr>
          <w:t>R4-2513572</w:t>
        </w:r>
      </w:hyperlink>
    </w:p>
    <w:p w14:paraId="6DBD6D81" w14:textId="77777777" w:rsidR="0090186E" w:rsidRPr="00124F83" w:rsidRDefault="0090186E" w:rsidP="0090186E">
      <w:pPr>
        <w:pStyle w:val="aff8"/>
        <w:keepNext/>
        <w:numPr>
          <w:ilvl w:val="1"/>
          <w:numId w:val="2"/>
        </w:numPr>
        <w:overflowPunct/>
        <w:autoSpaceDE/>
        <w:autoSpaceDN/>
        <w:adjustRightInd/>
        <w:spacing w:after="120" w:line="259" w:lineRule="auto"/>
        <w:ind w:firstLineChars="0"/>
        <w:textAlignment w:val="auto"/>
        <w:rPr>
          <w:rFonts w:ascii="Arial" w:hAnsi="Arial" w:cs="Arial"/>
          <w:lang w:val="en-US"/>
        </w:rPr>
      </w:pPr>
      <w:r w:rsidRPr="00A15E0D">
        <w:rPr>
          <w:rFonts w:ascii="Arial" w:eastAsia="DengXian" w:hAnsi="Arial" w:cs="Arial"/>
          <w:bCs/>
          <w:kern w:val="2"/>
          <w:lang w:eastAsia="zh-CN"/>
        </w:rPr>
        <w:t>Proposal 4: RAN4 should target to specify NTN OTA test methodologies supporting circular polarization measurements.</w:t>
      </w:r>
    </w:p>
    <w:p w14:paraId="171EF2DD" w14:textId="77777777" w:rsidR="0090186E" w:rsidRPr="00124F83" w:rsidRDefault="0090186E" w:rsidP="0090186E">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eastAsia="DengXian" w:hAnsi="Arial" w:cs="Arial"/>
          <w:bCs/>
          <w:kern w:val="2"/>
          <w:lang w:eastAsia="zh-CN"/>
        </w:rPr>
        <w:t xml:space="preserve">Proposal 7 from </w:t>
      </w:r>
      <w:r>
        <w:rPr>
          <w:rFonts w:ascii="Arial" w:eastAsiaTheme="minorEastAsia" w:hAnsi="Arial" w:cs="Arial"/>
          <w:bCs/>
          <w:lang w:eastAsia="zh-CN"/>
        </w:rPr>
        <w:t xml:space="preserve">Huawei, </w:t>
      </w:r>
      <w:proofErr w:type="spellStart"/>
      <w:r>
        <w:rPr>
          <w:rFonts w:ascii="Arial" w:eastAsiaTheme="minorEastAsia" w:hAnsi="Arial" w:cs="Arial"/>
          <w:bCs/>
          <w:lang w:eastAsia="zh-CN"/>
        </w:rPr>
        <w:t>Hisilicon</w:t>
      </w:r>
      <w:proofErr w:type="spellEnd"/>
      <w:r>
        <w:rPr>
          <w:rFonts w:ascii="Arial" w:eastAsiaTheme="minorEastAsia" w:hAnsi="Arial" w:cs="Arial"/>
          <w:bCs/>
          <w:lang w:eastAsia="zh-CN"/>
        </w:rPr>
        <w:t xml:space="preserve"> In </w:t>
      </w:r>
      <w:hyperlink r:id="rId12" w:history="1">
        <w:r w:rsidRPr="00095847">
          <w:rPr>
            <w:rStyle w:val="aff3"/>
            <w:rFonts w:ascii="Arial" w:hAnsi="Arial" w:cs="Arial"/>
            <w:b/>
            <w:bCs/>
          </w:rPr>
          <w:t>R4-2513580</w:t>
        </w:r>
      </w:hyperlink>
    </w:p>
    <w:p w14:paraId="1957CBA6" w14:textId="77777777" w:rsidR="0090186E" w:rsidRPr="00124F83" w:rsidRDefault="0090186E" w:rsidP="0090186E">
      <w:pPr>
        <w:pStyle w:val="aff8"/>
        <w:numPr>
          <w:ilvl w:val="1"/>
          <w:numId w:val="2"/>
        </w:numPr>
        <w:spacing w:after="100"/>
        <w:ind w:firstLineChars="0"/>
        <w:rPr>
          <w:rFonts w:ascii="Arial" w:eastAsiaTheme="minorEastAsia" w:hAnsi="Arial" w:cs="Arial"/>
          <w:bCs/>
          <w:lang w:eastAsia="zh-CN"/>
        </w:rPr>
      </w:pPr>
      <w:r w:rsidRPr="00124F83">
        <w:rPr>
          <w:rFonts w:ascii="Arial" w:eastAsiaTheme="minorEastAsia" w:hAnsi="Arial" w:cs="Arial"/>
          <w:bCs/>
          <w:lang w:eastAsia="zh-CN"/>
        </w:rPr>
        <w:t>Proposal 7: NTN OTA tests should use circular polarisation.</w:t>
      </w:r>
    </w:p>
    <w:p w14:paraId="582C5E18" w14:textId="77777777" w:rsidR="0090186E" w:rsidRDefault="0090186E" w:rsidP="0090186E">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hAnsi="Arial" w:cs="Arial"/>
          <w:lang w:val="en-US"/>
        </w:rPr>
        <w:t xml:space="preserve">Proposal 8 </w:t>
      </w:r>
      <w:r>
        <w:rPr>
          <w:rFonts w:ascii="Arial" w:eastAsia="DengXian" w:hAnsi="Arial" w:cs="Arial"/>
          <w:bCs/>
          <w:kern w:val="2"/>
          <w:lang w:eastAsia="zh-CN"/>
        </w:rPr>
        <w:t xml:space="preserve">from </w:t>
      </w:r>
      <w:r>
        <w:rPr>
          <w:rFonts w:ascii="Arial" w:eastAsiaTheme="minorEastAsia" w:hAnsi="Arial" w:cs="Arial"/>
          <w:bCs/>
          <w:lang w:eastAsia="zh-CN"/>
        </w:rPr>
        <w:t xml:space="preserve">Huawei, </w:t>
      </w:r>
      <w:proofErr w:type="spellStart"/>
      <w:r>
        <w:rPr>
          <w:rFonts w:ascii="Arial" w:eastAsiaTheme="minorEastAsia" w:hAnsi="Arial" w:cs="Arial"/>
          <w:bCs/>
          <w:lang w:eastAsia="zh-CN"/>
        </w:rPr>
        <w:t>Hisilicon</w:t>
      </w:r>
      <w:proofErr w:type="spellEnd"/>
      <w:r>
        <w:rPr>
          <w:rFonts w:ascii="Arial" w:eastAsiaTheme="minorEastAsia" w:hAnsi="Arial" w:cs="Arial"/>
          <w:bCs/>
          <w:lang w:eastAsia="zh-CN"/>
        </w:rPr>
        <w:t xml:space="preserve"> In </w:t>
      </w:r>
      <w:hyperlink r:id="rId13" w:history="1">
        <w:r w:rsidRPr="00095847">
          <w:rPr>
            <w:rStyle w:val="aff3"/>
            <w:rFonts w:ascii="Arial" w:hAnsi="Arial" w:cs="Arial"/>
            <w:b/>
            <w:bCs/>
          </w:rPr>
          <w:t>R4-2513580</w:t>
        </w:r>
      </w:hyperlink>
    </w:p>
    <w:p w14:paraId="3922A0CD" w14:textId="77777777" w:rsidR="0090186E" w:rsidRPr="00F56726" w:rsidRDefault="0090186E" w:rsidP="0090186E">
      <w:pPr>
        <w:pStyle w:val="aff8"/>
        <w:keepNext/>
        <w:numPr>
          <w:ilvl w:val="1"/>
          <w:numId w:val="2"/>
        </w:numPr>
        <w:overflowPunct/>
        <w:autoSpaceDE/>
        <w:autoSpaceDN/>
        <w:adjustRightInd/>
        <w:spacing w:after="120" w:line="259" w:lineRule="auto"/>
        <w:ind w:firstLineChars="0"/>
        <w:textAlignment w:val="auto"/>
        <w:rPr>
          <w:rFonts w:ascii="Arial" w:hAnsi="Arial" w:cs="Arial"/>
          <w:lang w:val="en-US"/>
        </w:rPr>
      </w:pPr>
      <w:r w:rsidRPr="00A15E0D">
        <w:rPr>
          <w:rFonts w:ascii="Arial" w:hAnsi="Arial" w:cs="Arial"/>
          <w:bCs/>
          <w:lang w:eastAsia="zh-CN"/>
        </w:rPr>
        <w:t>Proposal 8: If the use of circular polarisation is not agreeable for VSAT measurement, adopt the method in reference [3] in R4-2513580 to derive circular polarisation performance metrics and axial ratio using 3 linear polarisation (LP) measurements with two out of three LP measurements orthogonal to each other to align with E</w:t>
      </w:r>
      <w:r w:rsidRPr="00A15E0D">
        <w:rPr>
          <w:rFonts w:ascii="Arial" w:hAnsi="Arial" w:cs="Arial"/>
          <w:bCs/>
          <w:vertAlign w:val="subscript"/>
          <w:lang w:eastAsia="zh-CN"/>
        </w:rPr>
        <w:t></w:t>
      </w:r>
      <w:r w:rsidRPr="00A15E0D">
        <w:rPr>
          <w:rFonts w:ascii="Arial" w:hAnsi="Arial" w:cs="Arial"/>
          <w:bCs/>
          <w:lang w:eastAsia="zh-CN"/>
        </w:rPr>
        <w:t xml:space="preserve"> and E</w:t>
      </w:r>
    </w:p>
    <w:p w14:paraId="007FA966" w14:textId="77777777" w:rsidR="0090186E" w:rsidRPr="00F56726" w:rsidRDefault="0090186E" w:rsidP="0090186E">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hAnsi="Arial" w:cs="Arial"/>
          <w:bCs/>
          <w:lang w:eastAsia="zh-CN"/>
        </w:rPr>
        <w:t xml:space="preserve">Proposal 5 </w:t>
      </w:r>
      <w:r>
        <w:rPr>
          <w:rFonts w:ascii="Arial" w:hAnsi="Arial" w:cs="Arial"/>
          <w:lang w:val="en-US"/>
        </w:rPr>
        <w:t>from Samsung</w:t>
      </w:r>
      <w:r>
        <w:rPr>
          <w:rFonts w:ascii="Arial" w:eastAsia="DengXian" w:hAnsi="Arial" w:cs="Arial"/>
          <w:bCs/>
          <w:kern w:val="2"/>
          <w:lang w:eastAsia="zh-CN"/>
        </w:rPr>
        <w:t xml:space="preserve"> in </w:t>
      </w:r>
      <w:hyperlink r:id="rId14" w:history="1">
        <w:r w:rsidRPr="00095847">
          <w:rPr>
            <w:rStyle w:val="aff3"/>
            <w:rFonts w:ascii="Arial" w:hAnsi="Arial" w:cs="Arial"/>
            <w:b/>
            <w:bCs/>
          </w:rPr>
          <w:t>R4-2513876</w:t>
        </w:r>
      </w:hyperlink>
    </w:p>
    <w:p w14:paraId="3C926820" w14:textId="77777777" w:rsidR="0090186E" w:rsidRPr="00FC3ADF" w:rsidRDefault="0090186E" w:rsidP="0090186E">
      <w:pPr>
        <w:pStyle w:val="aff8"/>
        <w:keepNext/>
        <w:numPr>
          <w:ilvl w:val="1"/>
          <w:numId w:val="2"/>
        </w:numPr>
        <w:overflowPunct/>
        <w:autoSpaceDE/>
        <w:autoSpaceDN/>
        <w:adjustRightInd/>
        <w:spacing w:after="120" w:line="259" w:lineRule="auto"/>
        <w:ind w:firstLineChars="0"/>
        <w:textAlignment w:val="auto"/>
        <w:rPr>
          <w:rFonts w:ascii="Arial" w:hAnsi="Arial" w:cs="Arial"/>
          <w:lang w:val="en-US"/>
        </w:rPr>
      </w:pPr>
      <w:r w:rsidRPr="00CA1847">
        <w:rPr>
          <w:rFonts w:ascii="Arial" w:eastAsia="宋体" w:hAnsi="Arial" w:cs="Arial"/>
        </w:rPr>
        <w:t>Proposal 5:</w:t>
      </w:r>
      <w:r w:rsidRPr="00CA1847">
        <w:rPr>
          <w:rFonts w:ascii="Arial" w:eastAsia="宋体" w:hAnsi="Arial" w:cs="Arial"/>
        </w:rPr>
        <w:tab/>
        <w:t xml:space="preserve">keep </w:t>
      </w:r>
      <w:r w:rsidRPr="00CA1847">
        <w:rPr>
          <w:rFonts w:ascii="Arial" w:hAnsi="Arial" w:cs="Arial"/>
          <w:lang w:eastAsia="zh-CN"/>
        </w:rPr>
        <w:t>linear polarization as the baseline. RAN4 should carefully examine the testability challenges for circular polarization before moving to next step.</w:t>
      </w:r>
    </w:p>
    <w:p w14:paraId="57B164B3" w14:textId="77777777" w:rsidR="0090186E" w:rsidRPr="00FC3ADF" w:rsidRDefault="0090186E" w:rsidP="0090186E">
      <w:pPr>
        <w:pStyle w:val="aff8"/>
        <w:numPr>
          <w:ilvl w:val="0"/>
          <w:numId w:val="2"/>
        </w:numPr>
        <w:spacing w:after="120"/>
        <w:ind w:firstLineChars="0"/>
        <w:rPr>
          <w:rFonts w:ascii="Arial" w:eastAsia="宋体" w:hAnsi="Arial" w:cs="Arial"/>
          <w:lang w:eastAsia="zh-CN"/>
        </w:rPr>
      </w:pPr>
      <w:r>
        <w:rPr>
          <w:rFonts w:ascii="Arial" w:hAnsi="Arial" w:cs="Arial"/>
          <w:lang w:eastAsia="zh-CN"/>
        </w:rPr>
        <w:t xml:space="preserve">Proposal 8 </w:t>
      </w:r>
      <w:r>
        <w:rPr>
          <w:rFonts w:ascii="Arial" w:eastAsia="DengXian" w:hAnsi="Arial" w:cs="Arial"/>
          <w:lang w:eastAsia="zh-CN"/>
        </w:rPr>
        <w:t xml:space="preserve">from Eutelsat Group in </w:t>
      </w:r>
      <w:hyperlink r:id="rId15" w:history="1">
        <w:r w:rsidRPr="002D6D74">
          <w:rPr>
            <w:rStyle w:val="aff3"/>
            <w:rFonts w:ascii="Arial" w:hAnsi="Arial" w:cs="Arial"/>
            <w:b/>
            <w:bCs/>
          </w:rPr>
          <w:t>R4-2514266</w:t>
        </w:r>
      </w:hyperlink>
    </w:p>
    <w:p w14:paraId="4B70FA7F" w14:textId="77777777" w:rsidR="0090186E" w:rsidRPr="00A11070" w:rsidRDefault="0090186E" w:rsidP="0090186E">
      <w:pPr>
        <w:pStyle w:val="aff8"/>
        <w:keepNext/>
        <w:numPr>
          <w:ilvl w:val="1"/>
          <w:numId w:val="2"/>
        </w:numPr>
        <w:overflowPunct/>
        <w:autoSpaceDE/>
        <w:autoSpaceDN/>
        <w:adjustRightInd/>
        <w:spacing w:after="120" w:line="259" w:lineRule="auto"/>
        <w:ind w:firstLineChars="0"/>
        <w:textAlignment w:val="auto"/>
        <w:rPr>
          <w:rFonts w:ascii="Arial" w:hAnsi="Arial" w:cs="Arial"/>
          <w:lang w:val="en-US"/>
        </w:rPr>
      </w:pPr>
      <w:r w:rsidRPr="00CA1847">
        <w:rPr>
          <w:rFonts w:ascii="Arial" w:eastAsia="宋体" w:hAnsi="Arial" w:cs="Arial"/>
          <w:bCs/>
        </w:rPr>
        <w:t>Proposal 8: Circular polarization is essential for the main use cases and should be the priority.</w:t>
      </w:r>
    </w:p>
    <w:p w14:paraId="4846C150" w14:textId="77777777" w:rsidR="0090186E" w:rsidRPr="00A11070" w:rsidRDefault="0090186E" w:rsidP="0090186E">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eastAsia="宋体" w:hAnsi="Arial" w:cs="Arial"/>
          <w:bCs/>
        </w:rPr>
        <w:t xml:space="preserve">Proposal 15 </w:t>
      </w:r>
      <w:r>
        <w:rPr>
          <w:rFonts w:ascii="Arial" w:eastAsia="DengXian" w:hAnsi="Arial" w:cs="Arial"/>
          <w:lang w:eastAsia="zh-CN"/>
        </w:rPr>
        <w:t xml:space="preserve">from Keysight Technologies in </w:t>
      </w:r>
      <w:hyperlink r:id="rId16" w:history="1">
        <w:r w:rsidRPr="00095847">
          <w:rPr>
            <w:rStyle w:val="aff3"/>
            <w:rFonts w:ascii="Arial" w:hAnsi="Arial" w:cs="Arial"/>
            <w:b/>
            <w:bCs/>
          </w:rPr>
          <w:t>R4-2514328</w:t>
        </w:r>
      </w:hyperlink>
    </w:p>
    <w:p w14:paraId="5D72F878" w14:textId="77777777" w:rsidR="0090186E" w:rsidRDefault="0090186E" w:rsidP="0090186E">
      <w:pPr>
        <w:pStyle w:val="aff8"/>
        <w:numPr>
          <w:ilvl w:val="1"/>
          <w:numId w:val="2"/>
        </w:numPr>
        <w:spacing w:after="120"/>
        <w:ind w:firstLineChars="0"/>
        <w:rPr>
          <w:rFonts w:ascii="Arial" w:hAnsi="Arial" w:cs="Arial"/>
          <w:bCs/>
        </w:rPr>
      </w:pPr>
      <w:r w:rsidRPr="00A11070">
        <w:rPr>
          <w:rFonts w:ascii="Arial" w:hAnsi="Arial" w:cs="Arial"/>
          <w:bCs/>
        </w:rPr>
        <w:t>Proposal 15: It is proposed to clarify the applicability of the conformance test requirements with respect to polarization.</w:t>
      </w:r>
    </w:p>
    <w:p w14:paraId="1EB30EB4" w14:textId="77777777" w:rsidR="0090186E" w:rsidRDefault="0090186E" w:rsidP="0090186E">
      <w:pPr>
        <w:pStyle w:val="aff8"/>
        <w:numPr>
          <w:ilvl w:val="0"/>
          <w:numId w:val="2"/>
        </w:numPr>
        <w:spacing w:after="120"/>
        <w:ind w:firstLineChars="0"/>
        <w:rPr>
          <w:rFonts w:ascii="Arial" w:hAnsi="Arial" w:cs="Arial"/>
          <w:bCs/>
        </w:rPr>
      </w:pPr>
      <w:r>
        <w:rPr>
          <w:rFonts w:ascii="Arial" w:hAnsi="Arial" w:cs="Arial"/>
          <w:bCs/>
        </w:rPr>
        <w:t>Proposal 16</w:t>
      </w:r>
      <w:r w:rsidRPr="00A11070">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17" w:history="1">
        <w:r w:rsidRPr="00095847">
          <w:rPr>
            <w:rStyle w:val="aff3"/>
            <w:rFonts w:ascii="Arial" w:hAnsi="Arial" w:cs="Arial"/>
            <w:b/>
            <w:bCs/>
          </w:rPr>
          <w:t>R4-2514328</w:t>
        </w:r>
      </w:hyperlink>
    </w:p>
    <w:p w14:paraId="5647D393" w14:textId="77777777" w:rsidR="0090186E" w:rsidRPr="00E60E82" w:rsidRDefault="0090186E" w:rsidP="0090186E">
      <w:pPr>
        <w:pStyle w:val="aff8"/>
        <w:numPr>
          <w:ilvl w:val="1"/>
          <w:numId w:val="2"/>
        </w:numPr>
        <w:spacing w:after="120"/>
        <w:ind w:firstLineChars="0"/>
        <w:rPr>
          <w:rFonts w:ascii="Arial" w:hAnsi="Arial" w:cs="Arial"/>
          <w:bCs/>
        </w:rPr>
      </w:pPr>
      <w:r w:rsidRPr="00A11070">
        <w:rPr>
          <w:rFonts w:ascii="Arial" w:hAnsi="Arial" w:cs="Arial"/>
          <w:bCs/>
        </w:rPr>
        <w:lastRenderedPageBreak/>
        <w:t>Proposal 16: Study whether select conformance metrics, e.g., peak EIRP/EIS, should be assessed using CP before formalizing that NTN VSAT OTA conformance testing (signalling testing) shall leverage linear polarization exclusively</w:t>
      </w:r>
    </w:p>
    <w:p w14:paraId="1C8C937C" w14:textId="77777777" w:rsidR="0090186E" w:rsidRPr="00894D80" w:rsidRDefault="0090186E" w:rsidP="0090186E">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894D80">
        <w:rPr>
          <w:rFonts w:ascii="Arial" w:hAnsi="Arial" w:cs="Arial"/>
          <w:lang w:val="en-US"/>
        </w:rPr>
        <w:t xml:space="preserve">Moderator Recommendation: </w:t>
      </w:r>
    </w:p>
    <w:p w14:paraId="5802B0CC" w14:textId="77777777" w:rsidR="0090186E" w:rsidRPr="001B5186" w:rsidRDefault="0090186E" w:rsidP="0090186E">
      <w:pPr>
        <w:pStyle w:val="aff8"/>
        <w:keepNext/>
        <w:numPr>
          <w:ilvl w:val="0"/>
          <w:numId w:val="47"/>
        </w:numPr>
        <w:spacing w:after="120" w:line="259" w:lineRule="auto"/>
        <w:ind w:firstLineChars="0"/>
        <w:rPr>
          <w:rFonts w:ascii="Arial" w:eastAsia="PMingLiU" w:hAnsi="Arial" w:cs="Arial"/>
          <w:lang w:val="en-US" w:eastAsia="zh-TW"/>
        </w:rPr>
      </w:pPr>
      <w:r>
        <w:rPr>
          <w:rFonts w:ascii="Arial" w:eastAsia="PMingLiU" w:hAnsi="Arial" w:cs="Arial"/>
          <w:lang w:val="en-US" w:eastAsia="zh-TW"/>
        </w:rPr>
        <w:t>The majority view is that CP is essential</w:t>
      </w:r>
    </w:p>
    <w:p w14:paraId="7A455726" w14:textId="77777777" w:rsidR="0090186E" w:rsidRPr="00312BC7" w:rsidRDefault="0090186E" w:rsidP="0090186E">
      <w:pPr>
        <w:pStyle w:val="aff8"/>
        <w:keepNext/>
        <w:numPr>
          <w:ilvl w:val="0"/>
          <w:numId w:val="47"/>
        </w:numPr>
        <w:spacing w:after="120" w:line="259" w:lineRule="auto"/>
        <w:ind w:firstLineChars="0"/>
        <w:rPr>
          <w:rFonts w:ascii="Arial" w:eastAsia="PMingLiU" w:hAnsi="Arial" w:cs="Arial"/>
          <w:lang w:val="en-US" w:eastAsia="zh-TW"/>
        </w:rPr>
      </w:pPr>
      <w:r>
        <w:rPr>
          <w:rFonts w:ascii="Arial" w:hAnsi="Arial" w:cs="Arial"/>
          <w:lang w:val="en-US"/>
        </w:rPr>
        <w:t>Adopt CP using existing LP systems as a starting point</w:t>
      </w:r>
    </w:p>
    <w:p w14:paraId="512D533A" w14:textId="77777777" w:rsidR="0090186E" w:rsidRDefault="0090186E" w:rsidP="0090186E">
      <w:pPr>
        <w:keepNext/>
        <w:spacing w:after="120" w:line="259" w:lineRule="auto"/>
        <w:rPr>
          <w:rFonts w:ascii="Arial" w:hAnsi="Arial" w:cs="Arial"/>
          <w:bCs/>
          <w:lang w:eastAsia="zh-CN"/>
        </w:rPr>
      </w:pPr>
    </w:p>
    <w:p w14:paraId="52DEACAA" w14:textId="1D787FDC" w:rsidR="0090186E" w:rsidRPr="00BD1617" w:rsidRDefault="007D657D" w:rsidP="00C9141F">
      <w:pPr>
        <w:rPr>
          <w:b/>
          <w:bCs/>
          <w:iCs/>
          <w:lang w:val="en-US" w:eastAsia="zh-CN"/>
        </w:rPr>
      </w:pPr>
      <w:r w:rsidRPr="00BD1617">
        <w:rPr>
          <w:b/>
          <w:bCs/>
          <w:iCs/>
          <w:lang w:val="en-US" w:eastAsia="zh-CN"/>
        </w:rPr>
        <w:t>F</w:t>
      </w:r>
      <w:r w:rsidRPr="00BD1617">
        <w:rPr>
          <w:rFonts w:hint="eastAsia"/>
          <w:b/>
          <w:bCs/>
          <w:iCs/>
          <w:lang w:val="en-US" w:eastAsia="zh-CN"/>
        </w:rPr>
        <w:t xml:space="preserve">irst </w:t>
      </w:r>
      <w:r w:rsidR="0090186E" w:rsidRPr="00BD1617">
        <w:rPr>
          <w:b/>
          <w:bCs/>
          <w:iCs/>
          <w:lang w:val="en-US" w:eastAsia="zh-CN"/>
        </w:rPr>
        <w:t>A</w:t>
      </w:r>
      <w:r w:rsidR="0090186E" w:rsidRPr="00BD1617">
        <w:rPr>
          <w:rFonts w:hint="eastAsia"/>
          <w:b/>
          <w:bCs/>
          <w:iCs/>
          <w:lang w:val="en-US" w:eastAsia="zh-CN"/>
        </w:rPr>
        <w:t>d-hoc discussions:</w:t>
      </w:r>
    </w:p>
    <w:p w14:paraId="4392D25F" w14:textId="77777777" w:rsidR="0090186E" w:rsidRPr="00C9141F" w:rsidRDefault="0090186E" w:rsidP="00C9141F">
      <w:pPr>
        <w:rPr>
          <w:i/>
          <w:lang w:val="en-US" w:eastAsia="zh-CN"/>
        </w:rPr>
      </w:pPr>
      <w:r w:rsidRPr="00C9141F">
        <w:rPr>
          <w:rFonts w:hint="eastAsia"/>
          <w:i/>
          <w:lang w:val="en-US" w:eastAsia="zh-CN"/>
        </w:rPr>
        <w:t xml:space="preserve">Keysight: the CP is not </w:t>
      </w:r>
      <w:r w:rsidRPr="00C9141F">
        <w:rPr>
          <w:i/>
          <w:lang w:val="en-US" w:eastAsia="zh-CN"/>
        </w:rPr>
        <w:t>captured</w:t>
      </w:r>
      <w:r w:rsidRPr="00C9141F">
        <w:rPr>
          <w:rFonts w:hint="eastAsia"/>
          <w:i/>
          <w:lang w:val="en-US" w:eastAsia="zh-CN"/>
        </w:rPr>
        <w:t xml:space="preserve"> in the TS under requirements clauses. </w:t>
      </w:r>
      <w:r w:rsidRPr="00C9141F">
        <w:rPr>
          <w:i/>
          <w:lang w:val="en-US" w:eastAsia="zh-CN"/>
        </w:rPr>
        <w:t>M</w:t>
      </w:r>
      <w:r w:rsidRPr="00C9141F">
        <w:rPr>
          <w:rFonts w:hint="eastAsia"/>
          <w:i/>
          <w:lang w:val="en-US" w:eastAsia="zh-CN"/>
        </w:rPr>
        <w:t xml:space="preserve">ore polarization supported, more complicated the system will be. </w:t>
      </w:r>
      <w:r w:rsidRPr="00C9141F">
        <w:rPr>
          <w:i/>
          <w:lang w:val="en-US" w:eastAsia="zh-CN"/>
        </w:rPr>
        <w:t>W</w:t>
      </w:r>
      <w:r w:rsidRPr="00C9141F">
        <w:rPr>
          <w:rFonts w:hint="eastAsia"/>
          <w:i/>
          <w:lang w:val="en-US" w:eastAsia="zh-CN"/>
        </w:rPr>
        <w:t>e need clear guidance from requirements perspective how to move forward.</w:t>
      </w:r>
    </w:p>
    <w:p w14:paraId="729D4D77" w14:textId="77777777" w:rsidR="0090186E" w:rsidRPr="00C9141F" w:rsidRDefault="0090186E" w:rsidP="00C9141F">
      <w:pPr>
        <w:rPr>
          <w:i/>
          <w:lang w:val="en-US" w:eastAsia="zh-CN"/>
        </w:rPr>
      </w:pPr>
      <w:r w:rsidRPr="00C9141F">
        <w:rPr>
          <w:rFonts w:hint="eastAsia"/>
          <w:i/>
          <w:lang w:val="en-US" w:eastAsia="zh-CN"/>
        </w:rPr>
        <w:t xml:space="preserve">Anritsu: it is challenging to cover whole frequency ranges with CP and LP. </w:t>
      </w:r>
    </w:p>
    <w:p w14:paraId="17B1CEF6" w14:textId="77777777" w:rsidR="0090186E" w:rsidRPr="00C9141F" w:rsidRDefault="0090186E" w:rsidP="00C9141F">
      <w:pPr>
        <w:rPr>
          <w:i/>
          <w:lang w:val="en-US" w:eastAsia="zh-CN"/>
        </w:rPr>
      </w:pPr>
      <w:r w:rsidRPr="00C9141F">
        <w:rPr>
          <w:rFonts w:hint="eastAsia"/>
          <w:i/>
          <w:lang w:val="en-US" w:eastAsia="zh-CN"/>
        </w:rPr>
        <w:t xml:space="preserve">Samsung: in the WID, LP is the baseline. CP was discussed in 5G </w:t>
      </w:r>
      <w:proofErr w:type="gramStart"/>
      <w:r w:rsidRPr="00C9141F">
        <w:rPr>
          <w:i/>
          <w:lang w:val="en-US" w:eastAsia="zh-CN"/>
        </w:rPr>
        <w:t>beginning</w:t>
      </w:r>
      <w:r w:rsidRPr="00C9141F">
        <w:rPr>
          <w:rFonts w:hint="eastAsia"/>
          <w:i/>
          <w:lang w:val="en-US" w:eastAsia="zh-CN"/>
        </w:rPr>
        <w:t>, but</w:t>
      </w:r>
      <w:proofErr w:type="gramEnd"/>
      <w:r w:rsidRPr="00C9141F">
        <w:rPr>
          <w:rFonts w:hint="eastAsia"/>
          <w:i/>
          <w:lang w:val="en-US" w:eastAsia="zh-CN"/>
        </w:rPr>
        <w:t xml:space="preserve"> not considered. </w:t>
      </w:r>
    </w:p>
    <w:p w14:paraId="1B5D6918" w14:textId="77777777" w:rsidR="0090186E" w:rsidRPr="00C9141F" w:rsidRDefault="0090186E" w:rsidP="00C9141F">
      <w:pPr>
        <w:rPr>
          <w:i/>
          <w:lang w:val="en-US" w:eastAsia="zh-CN"/>
        </w:rPr>
      </w:pPr>
      <w:r w:rsidRPr="00C9141F">
        <w:rPr>
          <w:rFonts w:hint="eastAsia"/>
          <w:i/>
          <w:lang w:val="en-US" w:eastAsia="zh-CN"/>
        </w:rPr>
        <w:t xml:space="preserve">Huawei: no LP for </w:t>
      </w:r>
      <w:r w:rsidRPr="00C9141F">
        <w:rPr>
          <w:i/>
          <w:lang w:val="en-US" w:eastAsia="zh-CN"/>
        </w:rPr>
        <w:t>satellite</w:t>
      </w:r>
      <w:r w:rsidRPr="00C9141F">
        <w:rPr>
          <w:rFonts w:hint="eastAsia"/>
          <w:i/>
          <w:lang w:val="en-US" w:eastAsia="zh-CN"/>
        </w:rPr>
        <w:t xml:space="preserve"> communication, why use LP for testing? </w:t>
      </w:r>
    </w:p>
    <w:p w14:paraId="69957A42" w14:textId="77777777" w:rsidR="0090186E" w:rsidRPr="00C9141F" w:rsidRDefault="0090186E" w:rsidP="00C9141F">
      <w:pPr>
        <w:rPr>
          <w:i/>
          <w:lang w:val="en-US" w:eastAsia="zh-CN"/>
        </w:rPr>
      </w:pPr>
      <w:r w:rsidRPr="00C9141F">
        <w:rPr>
          <w:rFonts w:hint="eastAsia"/>
          <w:i/>
          <w:lang w:val="en-US" w:eastAsia="zh-CN"/>
        </w:rPr>
        <w:t xml:space="preserve">Keysight: now we are developing new system, but not just upgrade of existing systems, so CP can be considered </w:t>
      </w:r>
      <w:r w:rsidRPr="00C9141F">
        <w:rPr>
          <w:i/>
          <w:lang w:val="en-US" w:eastAsia="zh-CN"/>
        </w:rPr>
        <w:t>in the</w:t>
      </w:r>
      <w:r w:rsidRPr="00C9141F">
        <w:rPr>
          <w:rFonts w:hint="eastAsia"/>
          <w:i/>
          <w:lang w:val="en-US" w:eastAsia="zh-CN"/>
        </w:rPr>
        <w:t xml:space="preserve"> test setup.</w:t>
      </w:r>
    </w:p>
    <w:p w14:paraId="26802D30" w14:textId="13D971F7" w:rsidR="0090186E" w:rsidRPr="00C9141F" w:rsidRDefault="0033391F" w:rsidP="00C9141F">
      <w:pPr>
        <w:rPr>
          <w:i/>
          <w:lang w:val="en-US" w:eastAsia="zh-CN"/>
        </w:rPr>
      </w:pPr>
      <w:r w:rsidRPr="00C9141F">
        <w:rPr>
          <w:i/>
          <w:lang w:val="en-US" w:eastAsia="zh-CN"/>
        </w:rPr>
        <w:t>Eutelsat</w:t>
      </w:r>
      <w:r w:rsidR="0090186E" w:rsidRPr="00C9141F">
        <w:rPr>
          <w:rFonts w:hint="eastAsia"/>
          <w:i/>
          <w:lang w:val="en-US" w:eastAsia="zh-CN"/>
        </w:rPr>
        <w:t xml:space="preserve">: we can update the NTN TS next meeting, with clarification of CP in core requirements. </w:t>
      </w:r>
      <w:r w:rsidR="0090186E" w:rsidRPr="00C9141F">
        <w:rPr>
          <w:i/>
          <w:lang w:val="en-US" w:eastAsia="zh-CN"/>
        </w:rPr>
        <w:t>M</w:t>
      </w:r>
      <w:r w:rsidR="0090186E" w:rsidRPr="00C9141F">
        <w:rPr>
          <w:rFonts w:hint="eastAsia"/>
          <w:i/>
          <w:lang w:val="en-US" w:eastAsia="zh-CN"/>
        </w:rPr>
        <w:t xml:space="preserve">aybe WID update is needed to remove LP is the baseline. </w:t>
      </w:r>
    </w:p>
    <w:p w14:paraId="1E5263E7" w14:textId="77777777" w:rsidR="0090186E" w:rsidRPr="00C9141F" w:rsidRDefault="0090186E" w:rsidP="00C9141F">
      <w:pPr>
        <w:rPr>
          <w:i/>
          <w:lang w:val="en-US" w:eastAsia="zh-CN"/>
        </w:rPr>
      </w:pPr>
      <w:proofErr w:type="spellStart"/>
      <w:r w:rsidRPr="00C9141F">
        <w:rPr>
          <w:rFonts w:hint="eastAsia"/>
          <w:i/>
          <w:lang w:val="en-US" w:eastAsia="zh-CN"/>
        </w:rPr>
        <w:t>Jsat</w:t>
      </w:r>
      <w:proofErr w:type="spellEnd"/>
      <w:r w:rsidRPr="00C9141F">
        <w:rPr>
          <w:rFonts w:hint="eastAsia"/>
          <w:i/>
          <w:lang w:val="en-US" w:eastAsia="zh-CN"/>
        </w:rPr>
        <w:t>: LP is supported in GEO.</w:t>
      </w:r>
    </w:p>
    <w:p w14:paraId="59CF6A1C" w14:textId="77777777" w:rsidR="0090186E" w:rsidRDefault="0090186E" w:rsidP="0090186E">
      <w:pPr>
        <w:keepNext/>
        <w:spacing w:after="120" w:line="259" w:lineRule="auto"/>
        <w:rPr>
          <w:rFonts w:ascii="Arial" w:hAnsi="Arial" w:cs="Arial"/>
          <w:bCs/>
          <w:lang w:eastAsia="zh-CN"/>
        </w:rPr>
      </w:pPr>
    </w:p>
    <w:p w14:paraId="0526A22C" w14:textId="20C8E616" w:rsidR="0090186E" w:rsidRDefault="0090186E" w:rsidP="0090186E">
      <w:pPr>
        <w:keepNext/>
        <w:spacing w:after="120" w:line="259" w:lineRule="auto"/>
        <w:rPr>
          <w:rFonts w:ascii="Arial" w:hAnsi="Arial" w:cs="Arial"/>
          <w:bCs/>
          <w:lang w:eastAsia="zh-CN"/>
        </w:rPr>
      </w:pPr>
      <w:r w:rsidRPr="00205CB2">
        <w:rPr>
          <w:rFonts w:ascii="Arial" w:hAnsi="Arial" w:cs="Arial" w:hint="eastAsia"/>
          <w:bCs/>
          <w:highlight w:val="yellow"/>
          <w:lang w:eastAsia="zh-CN"/>
        </w:rPr>
        <w:t>WF for further discussion</w:t>
      </w:r>
      <w:r w:rsidR="00927B9A">
        <w:rPr>
          <w:rFonts w:ascii="Arial" w:hAnsi="Arial" w:cs="Arial" w:hint="eastAsia"/>
          <w:bCs/>
          <w:highlight w:val="yellow"/>
          <w:lang w:eastAsia="zh-CN"/>
        </w:rPr>
        <w:t xml:space="preserve"> after 1</w:t>
      </w:r>
      <w:r w:rsidR="00927B9A" w:rsidRPr="00927B9A">
        <w:rPr>
          <w:rFonts w:ascii="Arial" w:hAnsi="Arial" w:cs="Arial" w:hint="eastAsia"/>
          <w:bCs/>
          <w:highlight w:val="yellow"/>
          <w:vertAlign w:val="superscript"/>
          <w:lang w:eastAsia="zh-CN"/>
        </w:rPr>
        <w:t>st</w:t>
      </w:r>
      <w:r w:rsidR="00927B9A">
        <w:rPr>
          <w:rFonts w:ascii="Arial" w:hAnsi="Arial" w:cs="Arial" w:hint="eastAsia"/>
          <w:bCs/>
          <w:highlight w:val="yellow"/>
          <w:lang w:eastAsia="zh-CN"/>
        </w:rPr>
        <w:t xml:space="preserve"> ad-hoc</w:t>
      </w:r>
      <w:r w:rsidRPr="00205CB2">
        <w:rPr>
          <w:rFonts w:ascii="Arial" w:hAnsi="Arial" w:cs="Arial" w:hint="eastAsia"/>
          <w:bCs/>
          <w:highlight w:val="yellow"/>
          <w:lang w:eastAsia="zh-CN"/>
        </w:rPr>
        <w:t>:</w:t>
      </w:r>
    </w:p>
    <w:p w14:paraId="362817F9" w14:textId="4E25D4F3" w:rsidR="0090186E" w:rsidRDefault="0090186E" w:rsidP="0090186E">
      <w:pPr>
        <w:keepNext/>
        <w:spacing w:after="120" w:line="259" w:lineRule="auto"/>
        <w:rPr>
          <w:rFonts w:ascii="Arial" w:hAnsi="Arial" w:cs="Arial"/>
          <w:bCs/>
          <w:lang w:eastAsia="zh-CN"/>
        </w:rPr>
      </w:pPr>
      <w:r>
        <w:rPr>
          <w:rFonts w:ascii="Arial" w:hAnsi="Arial" w:cs="Arial" w:hint="eastAsia"/>
          <w:bCs/>
          <w:lang w:eastAsia="zh-CN"/>
        </w:rPr>
        <w:t xml:space="preserve">RAN4 start to work on support of CP testing in IFF system. </w:t>
      </w:r>
      <w:r w:rsidR="00C50BB3">
        <w:rPr>
          <w:rFonts w:ascii="Arial" w:hAnsi="Arial" w:cs="Arial"/>
          <w:bCs/>
          <w:lang w:eastAsia="zh-CN"/>
        </w:rPr>
        <w:t>F</w:t>
      </w:r>
      <w:r w:rsidR="00C50BB3">
        <w:rPr>
          <w:rFonts w:ascii="Arial" w:hAnsi="Arial" w:cs="Arial" w:hint="eastAsia"/>
          <w:bCs/>
          <w:lang w:eastAsia="zh-CN"/>
        </w:rPr>
        <w:t xml:space="preserve">urther discuss </w:t>
      </w:r>
      <w:r>
        <w:rPr>
          <w:rFonts w:ascii="Arial" w:hAnsi="Arial" w:cs="Arial" w:hint="eastAsia"/>
          <w:bCs/>
          <w:lang w:eastAsia="zh-CN"/>
        </w:rPr>
        <w:t xml:space="preserve">Linear </w:t>
      </w:r>
      <w:r>
        <w:rPr>
          <w:rFonts w:ascii="Arial" w:hAnsi="Arial" w:cs="Arial"/>
          <w:bCs/>
          <w:lang w:eastAsia="zh-CN"/>
        </w:rPr>
        <w:t>polarization</w:t>
      </w:r>
      <w:r>
        <w:rPr>
          <w:rFonts w:ascii="Arial" w:hAnsi="Arial" w:cs="Arial" w:hint="eastAsia"/>
          <w:bCs/>
          <w:lang w:eastAsia="zh-CN"/>
        </w:rPr>
        <w:t xml:space="preserve"> is not precluded</w:t>
      </w:r>
      <w:r w:rsidR="00C50BB3">
        <w:rPr>
          <w:rFonts w:ascii="Arial" w:hAnsi="Arial" w:cs="Arial" w:hint="eastAsia"/>
          <w:bCs/>
          <w:lang w:eastAsia="zh-CN"/>
        </w:rPr>
        <w:t xml:space="preserve"> or </w:t>
      </w:r>
      <w:r>
        <w:rPr>
          <w:rFonts w:ascii="Arial" w:hAnsi="Arial" w:cs="Arial"/>
          <w:bCs/>
          <w:lang w:eastAsia="zh-CN"/>
        </w:rPr>
        <w:t>supported</w:t>
      </w:r>
      <w:r>
        <w:rPr>
          <w:rFonts w:ascii="Arial" w:hAnsi="Arial" w:cs="Arial" w:hint="eastAsia"/>
          <w:bCs/>
          <w:lang w:eastAsia="zh-CN"/>
        </w:rPr>
        <w:t xml:space="preserve"> as basis.</w:t>
      </w:r>
    </w:p>
    <w:p w14:paraId="62E53C3D" w14:textId="77777777" w:rsidR="0090186E" w:rsidRDefault="0090186E" w:rsidP="00506E99">
      <w:pPr>
        <w:spacing w:after="120"/>
        <w:rPr>
          <w:b/>
          <w:bCs/>
          <w:szCs w:val="24"/>
          <w:lang w:val="en-US" w:eastAsia="zh-CN"/>
        </w:rPr>
      </w:pPr>
    </w:p>
    <w:p w14:paraId="1C48D2AB" w14:textId="7706CD49" w:rsidR="007D657D" w:rsidRDefault="007D657D" w:rsidP="00506E99">
      <w:pPr>
        <w:spacing w:after="120"/>
        <w:rPr>
          <w:b/>
          <w:bCs/>
          <w:szCs w:val="24"/>
          <w:lang w:val="en-US" w:eastAsia="zh-CN"/>
        </w:rPr>
      </w:pPr>
      <w:r>
        <w:rPr>
          <w:b/>
          <w:bCs/>
          <w:szCs w:val="24"/>
          <w:lang w:val="en-US" w:eastAsia="zh-CN"/>
        </w:rPr>
        <w:t>O</w:t>
      </w:r>
      <w:r>
        <w:rPr>
          <w:rFonts w:hint="eastAsia"/>
          <w:b/>
          <w:bCs/>
          <w:szCs w:val="24"/>
          <w:lang w:val="en-US" w:eastAsia="zh-CN"/>
        </w:rPr>
        <w:t>nline discussion:</w:t>
      </w:r>
    </w:p>
    <w:p w14:paraId="3E79CFA4" w14:textId="77777777" w:rsidR="007D657D" w:rsidRDefault="007D657D" w:rsidP="007D657D">
      <w:pPr>
        <w:snapToGrid w:val="0"/>
        <w:spacing w:after="120"/>
        <w:textAlignment w:val="baseline"/>
        <w:rPr>
          <w:rFonts w:cs="Arial"/>
          <w:sz w:val="21"/>
        </w:rPr>
      </w:pPr>
      <w:r w:rsidRPr="008B4355">
        <w:rPr>
          <w:rFonts w:cs="Arial" w:hint="eastAsia"/>
          <w:sz w:val="21"/>
        </w:rPr>
        <w:t>K</w:t>
      </w:r>
      <w:r w:rsidRPr="008B4355">
        <w:rPr>
          <w:rFonts w:cs="Arial"/>
          <w:sz w:val="21"/>
        </w:rPr>
        <w:t>eysight: in principle we are ok</w:t>
      </w:r>
      <w:r>
        <w:rPr>
          <w:rFonts w:cs="Arial"/>
          <w:sz w:val="21"/>
        </w:rPr>
        <w:t xml:space="preserve"> to looking into CP system</w:t>
      </w:r>
      <w:r w:rsidRPr="008B4355">
        <w:rPr>
          <w:rFonts w:cs="Arial"/>
          <w:sz w:val="21"/>
        </w:rPr>
        <w:t xml:space="preserve">. </w:t>
      </w:r>
      <w:r>
        <w:rPr>
          <w:rFonts w:cs="Arial"/>
          <w:sz w:val="21"/>
        </w:rPr>
        <w:t xml:space="preserve">However, the current Linear is still the baseline. </w:t>
      </w:r>
    </w:p>
    <w:p w14:paraId="621F96F9" w14:textId="77777777" w:rsidR="007D657D" w:rsidRDefault="007D657D" w:rsidP="007D657D">
      <w:pPr>
        <w:snapToGrid w:val="0"/>
        <w:spacing w:after="120"/>
        <w:textAlignment w:val="baseline"/>
        <w:rPr>
          <w:rFonts w:eastAsia="DengXian" w:cs="Arial"/>
          <w:sz w:val="21"/>
          <w:lang w:eastAsia="zh-CN"/>
        </w:rPr>
      </w:pPr>
      <w:proofErr w:type="spellStart"/>
      <w:r>
        <w:rPr>
          <w:rFonts w:eastAsia="DengXian" w:cs="Arial" w:hint="eastAsia"/>
          <w:sz w:val="21"/>
          <w:lang w:eastAsia="zh-CN"/>
        </w:rPr>
        <w:t>E</w:t>
      </w:r>
      <w:r>
        <w:rPr>
          <w:rFonts w:eastAsia="DengXian" w:cs="Arial"/>
          <w:sz w:val="21"/>
          <w:lang w:eastAsia="zh-CN"/>
        </w:rPr>
        <w:t>utelSat</w:t>
      </w:r>
      <w:proofErr w:type="spellEnd"/>
      <w:r>
        <w:rPr>
          <w:rFonts w:eastAsia="DengXian" w:cs="Arial"/>
          <w:sz w:val="21"/>
          <w:lang w:eastAsia="zh-CN"/>
        </w:rPr>
        <w:t xml:space="preserve">: We will modify the WID to say the CP is the baseline. </w:t>
      </w:r>
    </w:p>
    <w:p w14:paraId="70EFCAD6" w14:textId="77777777" w:rsidR="007D657D" w:rsidRDefault="007D657D" w:rsidP="007D657D">
      <w:pPr>
        <w:snapToGrid w:val="0"/>
        <w:spacing w:after="120"/>
        <w:textAlignment w:val="baseline"/>
        <w:rPr>
          <w:rFonts w:eastAsia="DengXian" w:cs="Arial"/>
          <w:sz w:val="21"/>
          <w:lang w:eastAsia="zh-CN"/>
        </w:rPr>
      </w:pPr>
      <w:r>
        <w:rPr>
          <w:rFonts w:eastAsia="DengXian" w:cs="Arial"/>
          <w:sz w:val="21"/>
          <w:lang w:eastAsia="zh-CN"/>
        </w:rPr>
        <w:t xml:space="preserve">R&amp;S: We can </w:t>
      </w:r>
      <w:proofErr w:type="gramStart"/>
      <w:r>
        <w:rPr>
          <w:rFonts w:eastAsia="DengXian" w:cs="Arial"/>
          <w:sz w:val="21"/>
          <w:lang w:eastAsia="zh-CN"/>
        </w:rPr>
        <w:t>look into</w:t>
      </w:r>
      <w:proofErr w:type="gramEnd"/>
      <w:r>
        <w:rPr>
          <w:rFonts w:eastAsia="DengXian" w:cs="Arial"/>
          <w:sz w:val="21"/>
          <w:lang w:eastAsia="zh-CN"/>
        </w:rPr>
        <w:t xml:space="preserve"> the CP system. But at this moment, we cannot agree it is the baseline.</w:t>
      </w:r>
    </w:p>
    <w:p w14:paraId="3A4561AA" w14:textId="77777777" w:rsidR="007D657D" w:rsidRDefault="007D657D" w:rsidP="007D657D">
      <w:pPr>
        <w:snapToGrid w:val="0"/>
        <w:spacing w:after="120"/>
        <w:textAlignment w:val="baseline"/>
        <w:rPr>
          <w:rFonts w:eastAsia="DengXian" w:cs="Arial"/>
          <w:sz w:val="21"/>
          <w:lang w:eastAsia="zh-CN"/>
        </w:rPr>
      </w:pPr>
      <w:r>
        <w:rPr>
          <w:rFonts w:eastAsia="DengXian" w:cs="Arial"/>
          <w:sz w:val="21"/>
          <w:lang w:eastAsia="zh-CN"/>
        </w:rPr>
        <w:t>HW: Subject to the change of the WID. We support to change the baseline to CP.</w:t>
      </w:r>
    </w:p>
    <w:p w14:paraId="12C07C38" w14:textId="77777777" w:rsidR="007D657D" w:rsidRDefault="007D657D" w:rsidP="007D657D">
      <w:pPr>
        <w:snapToGrid w:val="0"/>
        <w:spacing w:after="120"/>
        <w:textAlignment w:val="baseline"/>
        <w:rPr>
          <w:rFonts w:eastAsia="DengXian" w:cs="Arial"/>
          <w:sz w:val="21"/>
          <w:lang w:eastAsia="zh-CN"/>
        </w:rPr>
      </w:pPr>
      <w:proofErr w:type="spellStart"/>
      <w:r>
        <w:rPr>
          <w:rFonts w:eastAsia="DengXian" w:cs="Arial" w:hint="eastAsia"/>
          <w:sz w:val="21"/>
          <w:lang w:eastAsia="zh-CN"/>
        </w:rPr>
        <w:t>A</w:t>
      </w:r>
      <w:r>
        <w:rPr>
          <w:rFonts w:eastAsia="DengXian" w:cs="Arial"/>
          <w:sz w:val="21"/>
          <w:lang w:eastAsia="zh-CN"/>
        </w:rPr>
        <w:t>nristu</w:t>
      </w:r>
      <w:proofErr w:type="spellEnd"/>
      <w:r>
        <w:rPr>
          <w:rFonts w:eastAsia="DengXian" w:cs="Arial"/>
          <w:sz w:val="21"/>
          <w:lang w:eastAsia="zh-CN"/>
        </w:rPr>
        <w:t>: cannot say which one is the baseline.</w:t>
      </w:r>
    </w:p>
    <w:p w14:paraId="7D6A326D" w14:textId="77777777" w:rsidR="007D657D" w:rsidRDefault="007D657D" w:rsidP="007D657D">
      <w:pPr>
        <w:snapToGrid w:val="0"/>
        <w:spacing w:after="120"/>
        <w:textAlignment w:val="baseline"/>
        <w:rPr>
          <w:rFonts w:eastAsia="DengXian" w:cs="Arial"/>
          <w:sz w:val="21"/>
          <w:lang w:eastAsia="zh-CN"/>
        </w:rPr>
      </w:pPr>
      <w:r>
        <w:rPr>
          <w:rFonts w:eastAsia="DengXian" w:cs="Arial"/>
          <w:sz w:val="21"/>
          <w:lang w:eastAsia="zh-CN"/>
        </w:rPr>
        <w:t xml:space="preserve">WID: </w:t>
      </w:r>
    </w:p>
    <w:p w14:paraId="6E1D87BD" w14:textId="77777777" w:rsidR="007D657D" w:rsidRPr="006D5DF2" w:rsidRDefault="007D657D" w:rsidP="007D657D">
      <w:pPr>
        <w:pStyle w:val="aff8"/>
        <w:widowControl w:val="0"/>
        <w:numPr>
          <w:ilvl w:val="1"/>
          <w:numId w:val="49"/>
        </w:numPr>
        <w:snapToGrid w:val="0"/>
        <w:spacing w:after="120"/>
        <w:ind w:firstLineChars="0"/>
        <w:jc w:val="both"/>
        <w:rPr>
          <w:i/>
          <w:sz w:val="21"/>
        </w:rPr>
      </w:pPr>
      <w:r w:rsidRPr="006D5DF2">
        <w:rPr>
          <w:i/>
          <w:sz w:val="21"/>
        </w:rPr>
        <w:t>Study whether and how to support circular polarization measurements</w:t>
      </w:r>
    </w:p>
    <w:p w14:paraId="7DED5F82" w14:textId="77777777" w:rsidR="007D657D" w:rsidRPr="006D5DF2" w:rsidRDefault="007D657D" w:rsidP="007D657D">
      <w:pPr>
        <w:pStyle w:val="aff8"/>
        <w:widowControl w:val="0"/>
        <w:numPr>
          <w:ilvl w:val="2"/>
          <w:numId w:val="49"/>
        </w:numPr>
        <w:snapToGrid w:val="0"/>
        <w:spacing w:after="120"/>
        <w:ind w:left="2154" w:firstLineChars="0" w:hanging="357"/>
        <w:jc w:val="both"/>
        <w:rPr>
          <w:i/>
          <w:sz w:val="21"/>
        </w:rPr>
      </w:pPr>
      <w:r w:rsidRPr="006D5DF2">
        <w:rPr>
          <w:i/>
          <w:sz w:val="21"/>
        </w:rPr>
        <w:t>Linear polarization is the baseline</w:t>
      </w:r>
    </w:p>
    <w:p w14:paraId="1675F631" w14:textId="77777777" w:rsidR="007D657D" w:rsidRDefault="007D657D" w:rsidP="007D657D">
      <w:pPr>
        <w:snapToGrid w:val="0"/>
        <w:spacing w:after="120"/>
        <w:textAlignment w:val="baseline"/>
        <w:rPr>
          <w:rFonts w:eastAsia="DengXian" w:cs="Arial"/>
          <w:sz w:val="21"/>
          <w:lang w:eastAsia="zh-CN"/>
        </w:rPr>
      </w:pPr>
      <w:r>
        <w:rPr>
          <w:rFonts w:eastAsia="DengXian" w:cs="Arial" w:hint="eastAsia"/>
          <w:sz w:val="21"/>
          <w:lang w:eastAsia="zh-CN"/>
        </w:rPr>
        <w:t>E</w:t>
      </w:r>
      <w:r>
        <w:rPr>
          <w:rFonts w:eastAsia="DengXian" w:cs="Arial"/>
          <w:sz w:val="21"/>
          <w:lang w:eastAsia="zh-CN"/>
        </w:rPr>
        <w:t xml:space="preserve">utelsat: CP is typical for Ku band. </w:t>
      </w:r>
    </w:p>
    <w:p w14:paraId="467261EF" w14:textId="77777777" w:rsidR="007D657D" w:rsidRDefault="007D657D" w:rsidP="007D657D">
      <w:pPr>
        <w:snapToGrid w:val="0"/>
        <w:spacing w:after="120"/>
        <w:textAlignment w:val="baseline"/>
        <w:rPr>
          <w:rFonts w:eastAsia="DengXian" w:cs="Arial"/>
          <w:sz w:val="21"/>
          <w:lang w:eastAsia="zh-CN"/>
        </w:rPr>
      </w:pPr>
      <w:r>
        <w:rPr>
          <w:rFonts w:eastAsia="DengXian" w:cs="Arial" w:hint="eastAsia"/>
          <w:sz w:val="21"/>
          <w:lang w:eastAsia="zh-CN"/>
        </w:rPr>
        <w:t>S</w:t>
      </w:r>
      <w:r>
        <w:rPr>
          <w:rFonts w:eastAsia="DengXian" w:cs="Arial"/>
          <w:sz w:val="21"/>
          <w:lang w:eastAsia="zh-CN"/>
        </w:rPr>
        <w:t xml:space="preserve">amsung: We understand the industry demand. We also need to consider the technical challenge. </w:t>
      </w:r>
    </w:p>
    <w:p w14:paraId="2D23E724" w14:textId="77777777" w:rsidR="007D657D" w:rsidRDefault="007D657D" w:rsidP="007D657D">
      <w:pPr>
        <w:snapToGrid w:val="0"/>
        <w:spacing w:after="120"/>
        <w:textAlignment w:val="baseline"/>
        <w:rPr>
          <w:rFonts w:eastAsia="DengXian" w:cs="Arial"/>
          <w:sz w:val="21"/>
          <w:lang w:eastAsia="zh-CN"/>
        </w:rPr>
      </w:pPr>
      <w:r>
        <w:rPr>
          <w:rFonts w:eastAsia="DengXian" w:cs="Arial"/>
          <w:sz w:val="21"/>
          <w:lang w:eastAsia="zh-CN"/>
        </w:rPr>
        <w:t xml:space="preserve">Keysight: Not repeat the discussion in RAN plenary. </w:t>
      </w:r>
    </w:p>
    <w:p w14:paraId="55671755" w14:textId="77777777" w:rsidR="007D657D" w:rsidRDefault="007D657D" w:rsidP="007D657D">
      <w:pPr>
        <w:snapToGrid w:val="0"/>
        <w:spacing w:after="120"/>
        <w:textAlignment w:val="baseline"/>
        <w:rPr>
          <w:rFonts w:eastAsia="DengXian" w:cs="Arial"/>
          <w:sz w:val="21"/>
          <w:lang w:eastAsia="zh-CN"/>
        </w:rPr>
      </w:pPr>
      <w:r>
        <w:rPr>
          <w:rFonts w:eastAsia="DengXian" w:cs="Arial" w:hint="eastAsia"/>
          <w:sz w:val="21"/>
          <w:lang w:eastAsia="zh-CN"/>
        </w:rPr>
        <w:t>E</w:t>
      </w:r>
      <w:r>
        <w:rPr>
          <w:rFonts w:eastAsia="DengXian" w:cs="Arial"/>
          <w:sz w:val="21"/>
          <w:lang w:eastAsia="zh-CN"/>
        </w:rPr>
        <w:t xml:space="preserve">utelsat: both CP and LP are supported. </w:t>
      </w:r>
    </w:p>
    <w:p w14:paraId="54E02AD6" w14:textId="77777777" w:rsidR="007D657D" w:rsidRDefault="007D657D" w:rsidP="00506E99">
      <w:pPr>
        <w:spacing w:after="120"/>
        <w:rPr>
          <w:b/>
          <w:bCs/>
          <w:szCs w:val="24"/>
          <w:lang w:eastAsia="zh-CN"/>
        </w:rPr>
      </w:pPr>
    </w:p>
    <w:p w14:paraId="6A5398D7" w14:textId="6C4837D0" w:rsidR="007D657D" w:rsidRDefault="007D657D" w:rsidP="00506E99">
      <w:pPr>
        <w:spacing w:after="120"/>
        <w:rPr>
          <w:b/>
          <w:bCs/>
          <w:szCs w:val="24"/>
          <w:lang w:eastAsia="zh-CN"/>
        </w:rPr>
      </w:pPr>
      <w:r>
        <w:rPr>
          <w:rFonts w:hint="eastAsia"/>
          <w:b/>
          <w:bCs/>
          <w:szCs w:val="24"/>
          <w:lang w:eastAsia="zh-CN"/>
        </w:rPr>
        <w:t>2</w:t>
      </w:r>
      <w:r w:rsidRPr="007D657D">
        <w:rPr>
          <w:rFonts w:hint="eastAsia"/>
          <w:b/>
          <w:bCs/>
          <w:szCs w:val="24"/>
          <w:vertAlign w:val="superscript"/>
          <w:lang w:eastAsia="zh-CN"/>
        </w:rPr>
        <w:t>nd</w:t>
      </w:r>
      <w:r>
        <w:rPr>
          <w:rFonts w:hint="eastAsia"/>
          <w:b/>
          <w:bCs/>
          <w:szCs w:val="24"/>
          <w:lang w:eastAsia="zh-CN"/>
        </w:rPr>
        <w:t xml:space="preserve"> ad-hoc discussion:</w:t>
      </w:r>
    </w:p>
    <w:p w14:paraId="6296309C" w14:textId="101CBF71" w:rsidR="007D657D" w:rsidRPr="00154A52" w:rsidRDefault="009B6921" w:rsidP="00506E99">
      <w:pPr>
        <w:spacing w:after="120"/>
        <w:rPr>
          <w:szCs w:val="24"/>
          <w:lang w:eastAsia="zh-CN"/>
        </w:rPr>
      </w:pPr>
      <w:r w:rsidRPr="00154A52">
        <w:rPr>
          <w:szCs w:val="24"/>
          <w:lang w:eastAsia="zh-CN"/>
        </w:rPr>
        <w:t>K</w:t>
      </w:r>
      <w:r w:rsidRPr="00154A52">
        <w:rPr>
          <w:rFonts w:hint="eastAsia"/>
          <w:szCs w:val="24"/>
          <w:lang w:eastAsia="zh-CN"/>
        </w:rPr>
        <w:t xml:space="preserve">eysight: MU will not be impacted by CP or LP. </w:t>
      </w:r>
    </w:p>
    <w:p w14:paraId="65AD0AEF" w14:textId="77777777" w:rsidR="009B6921" w:rsidRDefault="009B6921" w:rsidP="00506E99">
      <w:pPr>
        <w:spacing w:after="120"/>
        <w:rPr>
          <w:b/>
          <w:bCs/>
          <w:szCs w:val="24"/>
          <w:lang w:eastAsia="zh-CN"/>
        </w:rPr>
      </w:pPr>
    </w:p>
    <w:p w14:paraId="389643C1" w14:textId="54CCA80A" w:rsidR="007D657D" w:rsidRPr="007D657D" w:rsidRDefault="007D657D" w:rsidP="00506E99">
      <w:pPr>
        <w:spacing w:after="120"/>
        <w:rPr>
          <w:b/>
          <w:bCs/>
          <w:szCs w:val="24"/>
          <w:lang w:eastAsia="zh-CN"/>
        </w:rPr>
      </w:pPr>
      <w:r w:rsidRPr="00154A52">
        <w:rPr>
          <w:rFonts w:hint="eastAsia"/>
          <w:b/>
          <w:bCs/>
          <w:szCs w:val="24"/>
          <w:lang w:eastAsia="zh-CN"/>
        </w:rPr>
        <w:lastRenderedPageBreak/>
        <w:t>Agreements</w:t>
      </w:r>
      <w:r w:rsidR="00927B9A" w:rsidRPr="00154A52">
        <w:rPr>
          <w:rFonts w:hint="eastAsia"/>
          <w:b/>
          <w:bCs/>
          <w:szCs w:val="24"/>
          <w:lang w:eastAsia="zh-CN"/>
        </w:rPr>
        <w:t xml:space="preserve"> after 2</w:t>
      </w:r>
      <w:r w:rsidR="00927B9A" w:rsidRPr="00154A52">
        <w:rPr>
          <w:rFonts w:hint="eastAsia"/>
          <w:b/>
          <w:bCs/>
          <w:szCs w:val="24"/>
          <w:vertAlign w:val="superscript"/>
          <w:lang w:eastAsia="zh-CN"/>
        </w:rPr>
        <w:t>nd</w:t>
      </w:r>
      <w:r w:rsidR="00927B9A" w:rsidRPr="00154A52">
        <w:rPr>
          <w:rFonts w:hint="eastAsia"/>
          <w:b/>
          <w:bCs/>
          <w:szCs w:val="24"/>
          <w:lang w:eastAsia="zh-CN"/>
        </w:rPr>
        <w:t xml:space="preserve"> ad-hoc</w:t>
      </w:r>
      <w:r w:rsidRPr="00154A52">
        <w:rPr>
          <w:rFonts w:hint="eastAsia"/>
          <w:b/>
          <w:bCs/>
          <w:szCs w:val="24"/>
          <w:lang w:eastAsia="zh-CN"/>
        </w:rPr>
        <w:t>:</w:t>
      </w:r>
      <w:r>
        <w:rPr>
          <w:rFonts w:hint="eastAsia"/>
          <w:b/>
          <w:bCs/>
          <w:szCs w:val="24"/>
          <w:lang w:eastAsia="zh-CN"/>
        </w:rPr>
        <w:t xml:space="preserve"> </w:t>
      </w:r>
    </w:p>
    <w:p w14:paraId="19AE9B87" w14:textId="3A60B58A" w:rsidR="007D657D" w:rsidRPr="00CF5388" w:rsidRDefault="007D657D" w:rsidP="007D657D">
      <w:pPr>
        <w:keepNext/>
        <w:spacing w:after="120" w:line="259" w:lineRule="auto"/>
        <w:rPr>
          <w:bCs/>
          <w:highlight w:val="green"/>
          <w:lang w:eastAsia="zh-CN"/>
        </w:rPr>
      </w:pPr>
      <w:r w:rsidRPr="00CF5388">
        <w:rPr>
          <w:bCs/>
          <w:highlight w:val="green"/>
          <w:lang w:eastAsia="zh-CN"/>
        </w:rPr>
        <w:t xml:space="preserve">RAN4 start to work on </w:t>
      </w:r>
      <w:r w:rsidR="009B6921" w:rsidRPr="00CF5388">
        <w:rPr>
          <w:rFonts w:hint="eastAsia"/>
          <w:bCs/>
          <w:highlight w:val="green"/>
          <w:lang w:eastAsia="zh-CN"/>
        </w:rPr>
        <w:t xml:space="preserve">whether and how to </w:t>
      </w:r>
      <w:r w:rsidRPr="00CF5388">
        <w:rPr>
          <w:bCs/>
          <w:highlight w:val="green"/>
          <w:lang w:eastAsia="zh-CN"/>
        </w:rPr>
        <w:t xml:space="preserve">support of CP testing in IFF system. </w:t>
      </w:r>
    </w:p>
    <w:p w14:paraId="4B856D50" w14:textId="455F9ACE" w:rsidR="007D657D" w:rsidRPr="00CF5388" w:rsidRDefault="007D657D" w:rsidP="007D657D">
      <w:pPr>
        <w:keepNext/>
        <w:spacing w:after="120" w:line="259" w:lineRule="auto"/>
        <w:rPr>
          <w:bCs/>
          <w:highlight w:val="green"/>
          <w:lang w:eastAsia="zh-CN"/>
        </w:rPr>
      </w:pPr>
      <w:r w:rsidRPr="00CF5388">
        <w:rPr>
          <w:bCs/>
          <w:highlight w:val="green"/>
          <w:lang w:eastAsia="zh-CN"/>
        </w:rPr>
        <w:t>Linear polarization is supported as basis based on the WID scope.</w:t>
      </w:r>
    </w:p>
    <w:p w14:paraId="21DD3653" w14:textId="3548C842" w:rsidR="007D657D" w:rsidRPr="009B6921" w:rsidRDefault="009B6921" w:rsidP="00506E99">
      <w:pPr>
        <w:spacing w:after="120"/>
        <w:rPr>
          <w:bCs/>
          <w:szCs w:val="24"/>
          <w:lang w:val="en-US" w:eastAsia="zh-CN"/>
        </w:rPr>
      </w:pPr>
      <w:r w:rsidRPr="00CF5388">
        <w:rPr>
          <w:bCs/>
          <w:szCs w:val="24"/>
          <w:highlight w:val="green"/>
          <w:lang w:val="en-US" w:eastAsia="zh-CN"/>
        </w:rPr>
        <w:t xml:space="preserve">The core requirement of NTN will be investigated to </w:t>
      </w:r>
      <w:r w:rsidR="00CF5388">
        <w:rPr>
          <w:rFonts w:hint="eastAsia"/>
          <w:bCs/>
          <w:szCs w:val="24"/>
          <w:highlight w:val="green"/>
          <w:lang w:val="en-US" w:eastAsia="zh-CN"/>
        </w:rPr>
        <w:t xml:space="preserve">define </w:t>
      </w:r>
      <w:r w:rsidRPr="00CF5388">
        <w:rPr>
          <w:bCs/>
          <w:szCs w:val="24"/>
          <w:highlight w:val="green"/>
          <w:lang w:val="en-US" w:eastAsia="zh-CN"/>
        </w:rPr>
        <w:t>the</w:t>
      </w:r>
      <w:r w:rsidR="00CF5388">
        <w:rPr>
          <w:rFonts w:hint="eastAsia"/>
          <w:bCs/>
          <w:szCs w:val="24"/>
          <w:highlight w:val="green"/>
          <w:lang w:val="en-US" w:eastAsia="zh-CN"/>
        </w:rPr>
        <w:t xml:space="preserve"> applicability of</w:t>
      </w:r>
      <w:r w:rsidRPr="00CF5388">
        <w:rPr>
          <w:bCs/>
          <w:szCs w:val="24"/>
          <w:highlight w:val="green"/>
          <w:lang w:val="en-US" w:eastAsia="zh-CN"/>
        </w:rPr>
        <w:t xml:space="preserve"> polarization </w:t>
      </w:r>
      <w:r w:rsidR="00CF5388">
        <w:rPr>
          <w:rFonts w:hint="eastAsia"/>
          <w:bCs/>
          <w:szCs w:val="24"/>
          <w:highlight w:val="green"/>
          <w:lang w:val="en-US" w:eastAsia="zh-CN"/>
        </w:rPr>
        <w:t>on the requirements</w:t>
      </w:r>
      <w:r w:rsidRPr="00CF5388">
        <w:rPr>
          <w:bCs/>
          <w:szCs w:val="24"/>
          <w:highlight w:val="green"/>
          <w:lang w:val="en-US" w:eastAsia="zh-CN"/>
        </w:rPr>
        <w:t xml:space="preserve"> in next RAN4 meeting.</w:t>
      </w:r>
    </w:p>
    <w:p w14:paraId="6950BC3C" w14:textId="77777777" w:rsidR="007D657D" w:rsidRDefault="007D657D" w:rsidP="00506E99">
      <w:pPr>
        <w:spacing w:after="120"/>
        <w:rPr>
          <w:b/>
          <w:bCs/>
          <w:szCs w:val="24"/>
          <w:lang w:val="en-US" w:eastAsia="zh-CN"/>
        </w:rPr>
      </w:pPr>
    </w:p>
    <w:p w14:paraId="595243A1" w14:textId="77777777" w:rsidR="007D657D" w:rsidRPr="008647C4" w:rsidRDefault="007D657D" w:rsidP="007D657D">
      <w:pPr>
        <w:pStyle w:val="3"/>
        <w:ind w:left="709"/>
        <w:rPr>
          <w:rFonts w:cs="Arial"/>
        </w:rPr>
      </w:pPr>
      <w:proofErr w:type="spellStart"/>
      <w:r w:rsidRPr="008647C4">
        <w:rPr>
          <w:rFonts w:cs="Arial"/>
        </w:rPr>
        <w:t>Sub-topic</w:t>
      </w:r>
      <w:proofErr w:type="spellEnd"/>
      <w:r w:rsidRPr="008647C4">
        <w:rPr>
          <w:rFonts w:cs="Arial"/>
        </w:rPr>
        <w:t xml:space="preserve"> </w:t>
      </w:r>
      <w:proofErr w:type="gramStart"/>
      <w:r>
        <w:rPr>
          <w:rFonts w:cs="Arial"/>
        </w:rPr>
        <w:t>2</w:t>
      </w:r>
      <w:r w:rsidRPr="008647C4">
        <w:rPr>
          <w:rFonts w:cs="Arial"/>
        </w:rPr>
        <w:t>-</w:t>
      </w:r>
      <w:r>
        <w:rPr>
          <w:rFonts w:cs="Arial"/>
        </w:rPr>
        <w:t>3</w:t>
      </w:r>
      <w:proofErr w:type="gramEnd"/>
      <w:r w:rsidRPr="008647C4">
        <w:rPr>
          <w:rFonts w:cs="Arial"/>
        </w:rPr>
        <w:t>:</w:t>
      </w:r>
      <w:r>
        <w:rPr>
          <w:rFonts w:cs="Arial"/>
        </w:rPr>
        <w:t xml:space="preserve"> </w:t>
      </w:r>
      <w:proofErr w:type="spellStart"/>
      <w:r>
        <w:rPr>
          <w:rFonts w:cs="Arial"/>
        </w:rPr>
        <w:t>Quiet</w:t>
      </w:r>
      <w:proofErr w:type="spellEnd"/>
      <w:r>
        <w:rPr>
          <w:rFonts w:cs="Arial"/>
        </w:rPr>
        <w:t xml:space="preserve"> </w:t>
      </w:r>
      <w:proofErr w:type="spellStart"/>
      <w:r>
        <w:rPr>
          <w:rFonts w:cs="Arial"/>
        </w:rPr>
        <w:t>zone</w:t>
      </w:r>
      <w:proofErr w:type="spellEnd"/>
      <w:r>
        <w:rPr>
          <w:rFonts w:cs="Arial"/>
        </w:rPr>
        <w:t xml:space="preserve"> </w:t>
      </w:r>
      <w:proofErr w:type="spellStart"/>
      <w:r>
        <w:rPr>
          <w:rFonts w:cs="Arial"/>
        </w:rPr>
        <w:t>size</w:t>
      </w:r>
      <w:proofErr w:type="spellEnd"/>
    </w:p>
    <w:p w14:paraId="43F95EAA" w14:textId="77777777" w:rsidR="007D657D" w:rsidRDefault="007D657D" w:rsidP="007D657D">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8647C4">
        <w:rPr>
          <w:rFonts w:ascii="Arial" w:hAnsi="Arial" w:cs="Arial"/>
          <w:lang w:val="en-US"/>
        </w:rPr>
        <w:t>Proposals:</w:t>
      </w:r>
    </w:p>
    <w:p w14:paraId="50B17E2B" w14:textId="77777777" w:rsidR="007D657D" w:rsidRDefault="007D657D" w:rsidP="007D657D">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hAnsi="Arial" w:cs="Arial"/>
          <w:lang w:val="en-US"/>
        </w:rPr>
        <w:t xml:space="preserve">Proposal 3 from Vivo in </w:t>
      </w:r>
      <w:hyperlink r:id="rId18" w:history="1">
        <w:r w:rsidRPr="00095847">
          <w:rPr>
            <w:rStyle w:val="aff3"/>
            <w:rFonts w:ascii="Arial" w:hAnsi="Arial" w:cs="Arial"/>
            <w:b/>
            <w:bCs/>
          </w:rPr>
          <w:t>R4-2513572</w:t>
        </w:r>
      </w:hyperlink>
    </w:p>
    <w:p w14:paraId="44420C5D" w14:textId="77777777" w:rsidR="007D657D" w:rsidRDefault="007D657D" w:rsidP="007D657D">
      <w:pPr>
        <w:pStyle w:val="aff8"/>
        <w:widowControl w:val="0"/>
        <w:numPr>
          <w:ilvl w:val="1"/>
          <w:numId w:val="2"/>
        </w:numPr>
        <w:ind w:firstLineChars="0"/>
        <w:jc w:val="both"/>
        <w:rPr>
          <w:rFonts w:ascii="Arial" w:eastAsia="DengXian" w:hAnsi="Arial" w:cs="Arial"/>
          <w:bCs/>
          <w:kern w:val="2"/>
          <w:lang w:eastAsia="zh-CN"/>
        </w:rPr>
      </w:pPr>
      <w:r>
        <w:rPr>
          <w:rFonts w:ascii="Arial" w:eastAsia="DengXian" w:hAnsi="Arial" w:cs="Arial"/>
          <w:bCs/>
          <w:kern w:val="2"/>
          <w:lang w:eastAsia="zh-CN"/>
        </w:rPr>
        <w:t xml:space="preserve">Proposal 1: </w:t>
      </w:r>
      <w:r w:rsidRPr="00565309">
        <w:rPr>
          <w:rFonts w:ascii="Arial" w:eastAsia="DengXian" w:hAnsi="Arial" w:cs="Arial"/>
          <w:bCs/>
          <w:kern w:val="2"/>
          <w:lang w:eastAsia="zh-CN"/>
        </w:rPr>
        <w:t xml:space="preserve">RAN4 should specify a reasonable QZ for NTN VSAT testing to minimize the burden of test system upgrade. </w:t>
      </w:r>
    </w:p>
    <w:p w14:paraId="34E13656" w14:textId="77777777" w:rsidR="007D657D" w:rsidRPr="00565309" w:rsidRDefault="007D657D" w:rsidP="007D657D">
      <w:pPr>
        <w:pStyle w:val="aff8"/>
        <w:widowControl w:val="0"/>
        <w:numPr>
          <w:ilvl w:val="0"/>
          <w:numId w:val="2"/>
        </w:numPr>
        <w:ind w:firstLineChars="0"/>
        <w:jc w:val="both"/>
        <w:rPr>
          <w:rFonts w:ascii="Arial" w:eastAsia="DengXian" w:hAnsi="Arial" w:cs="Arial"/>
          <w:bCs/>
          <w:kern w:val="2"/>
          <w:lang w:eastAsia="zh-CN"/>
        </w:rPr>
      </w:pPr>
      <w:r>
        <w:rPr>
          <w:rFonts w:ascii="Arial" w:eastAsia="DengXian" w:hAnsi="Arial" w:cs="Arial"/>
          <w:bCs/>
          <w:kern w:val="2"/>
          <w:lang w:eastAsia="zh-CN"/>
        </w:rPr>
        <w:t xml:space="preserve">Proposal 2 from Samsung in </w:t>
      </w:r>
      <w:hyperlink r:id="rId19" w:history="1">
        <w:r w:rsidRPr="00095847">
          <w:rPr>
            <w:rStyle w:val="aff3"/>
            <w:rFonts w:ascii="Arial" w:hAnsi="Arial" w:cs="Arial"/>
            <w:b/>
            <w:bCs/>
          </w:rPr>
          <w:t>R4-2513876</w:t>
        </w:r>
      </w:hyperlink>
    </w:p>
    <w:p w14:paraId="3EEE3FF5" w14:textId="77777777" w:rsidR="007D657D" w:rsidRPr="00F56726" w:rsidRDefault="007D657D" w:rsidP="007D657D">
      <w:pPr>
        <w:pStyle w:val="aff8"/>
        <w:numPr>
          <w:ilvl w:val="1"/>
          <w:numId w:val="2"/>
        </w:numPr>
        <w:spacing w:after="120"/>
        <w:ind w:firstLineChars="0"/>
        <w:rPr>
          <w:rFonts w:ascii="Arial" w:eastAsia="宋体" w:hAnsi="Arial" w:cs="Arial"/>
          <w:lang w:eastAsia="zh-CN"/>
        </w:rPr>
      </w:pPr>
      <w:r w:rsidRPr="00124F83">
        <w:rPr>
          <w:rFonts w:ascii="Arial" w:eastAsia="宋体" w:hAnsi="Arial" w:cs="Arial"/>
        </w:rPr>
        <w:t xml:space="preserve">Proposal 2: </w:t>
      </w:r>
      <w:r w:rsidRPr="00124F83">
        <w:rPr>
          <w:rFonts w:ascii="Arial" w:eastAsia="DengXian" w:hAnsi="Arial" w:cs="Arial"/>
          <w:lang w:eastAsia="zh-CN"/>
        </w:rPr>
        <w:t>RAN4 needs to discuss the radiating aperture diameter assumption and QZ size for the evaluation of minimum range length and SNR range.</w:t>
      </w:r>
    </w:p>
    <w:p w14:paraId="5518751E" w14:textId="77777777" w:rsidR="007D657D" w:rsidRPr="00F56726" w:rsidRDefault="007D657D" w:rsidP="007D657D">
      <w:pPr>
        <w:pStyle w:val="aff8"/>
        <w:numPr>
          <w:ilvl w:val="0"/>
          <w:numId w:val="2"/>
        </w:numPr>
        <w:spacing w:after="120"/>
        <w:ind w:firstLineChars="0"/>
        <w:rPr>
          <w:rFonts w:ascii="Arial" w:eastAsia="宋体" w:hAnsi="Arial" w:cs="Arial"/>
          <w:lang w:eastAsia="zh-CN"/>
        </w:rPr>
      </w:pPr>
      <w:r>
        <w:rPr>
          <w:rFonts w:ascii="Arial" w:eastAsia="DengXian" w:hAnsi="Arial" w:cs="Arial"/>
          <w:lang w:eastAsia="zh-CN"/>
        </w:rPr>
        <w:t xml:space="preserve">Proposal 1 from Eutelsat Group in </w:t>
      </w:r>
      <w:hyperlink r:id="rId20" w:history="1">
        <w:r w:rsidRPr="002D6D74">
          <w:rPr>
            <w:rStyle w:val="aff3"/>
            <w:rFonts w:ascii="Arial" w:hAnsi="Arial" w:cs="Arial"/>
            <w:b/>
            <w:bCs/>
          </w:rPr>
          <w:t>R4-2514266</w:t>
        </w:r>
      </w:hyperlink>
    </w:p>
    <w:p w14:paraId="2651D4F2" w14:textId="77777777" w:rsidR="007D657D" w:rsidRPr="00F56726" w:rsidRDefault="007D657D" w:rsidP="007D657D">
      <w:pPr>
        <w:pStyle w:val="aff8"/>
        <w:numPr>
          <w:ilvl w:val="1"/>
          <w:numId w:val="2"/>
        </w:numPr>
        <w:spacing w:after="120"/>
        <w:ind w:firstLineChars="0"/>
        <w:rPr>
          <w:rFonts w:ascii="Arial" w:eastAsia="宋体" w:hAnsi="Arial" w:cs="Arial"/>
          <w:bCs/>
        </w:rPr>
      </w:pPr>
      <w:r w:rsidRPr="00F56726">
        <w:rPr>
          <w:rFonts w:ascii="Arial" w:eastAsia="宋体" w:hAnsi="Arial" w:cs="Arial"/>
          <w:bCs/>
        </w:rPr>
        <w:t>Proposal 1: To facilitate applicability to the most common small VSAT type it is proposed to use a 45 cm x 45 cm antenna aperture requiring a 63.6 cm QZ.</w:t>
      </w:r>
    </w:p>
    <w:p w14:paraId="2C63019C" w14:textId="77777777" w:rsidR="007D657D" w:rsidRDefault="007D657D" w:rsidP="007D657D">
      <w:pPr>
        <w:pStyle w:val="aff8"/>
        <w:numPr>
          <w:ilvl w:val="0"/>
          <w:numId w:val="2"/>
        </w:numPr>
        <w:spacing w:after="120"/>
        <w:ind w:firstLineChars="0"/>
        <w:rPr>
          <w:rFonts w:ascii="Arial" w:eastAsia="宋体" w:hAnsi="Arial" w:cs="Arial"/>
          <w:bCs/>
        </w:rPr>
      </w:pPr>
      <w:r>
        <w:rPr>
          <w:rFonts w:ascii="Arial" w:eastAsia="宋体" w:hAnsi="Arial" w:cs="Arial"/>
          <w:bCs/>
        </w:rPr>
        <w:t>Proposal 4</w:t>
      </w:r>
      <w:r w:rsidRPr="008047AB">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21" w:history="1">
        <w:r w:rsidRPr="00095847">
          <w:rPr>
            <w:rStyle w:val="aff3"/>
            <w:rFonts w:ascii="Arial" w:hAnsi="Arial" w:cs="Arial"/>
            <w:b/>
            <w:bCs/>
          </w:rPr>
          <w:t>R4-2514328</w:t>
        </w:r>
      </w:hyperlink>
    </w:p>
    <w:p w14:paraId="6D419243" w14:textId="77777777" w:rsidR="007D657D" w:rsidRPr="00E60E82" w:rsidRDefault="007D657D" w:rsidP="007D657D">
      <w:pPr>
        <w:pStyle w:val="aff8"/>
        <w:numPr>
          <w:ilvl w:val="1"/>
          <w:numId w:val="2"/>
        </w:numPr>
        <w:spacing w:after="120"/>
        <w:ind w:firstLineChars="0"/>
        <w:rPr>
          <w:rFonts w:ascii="Arial" w:hAnsi="Arial" w:cs="Arial"/>
          <w:bCs/>
        </w:rPr>
      </w:pPr>
      <w:r w:rsidRPr="008047AB">
        <w:rPr>
          <w:rFonts w:ascii="Arial" w:hAnsi="Arial" w:cs="Arial"/>
          <w:bCs/>
        </w:rPr>
        <w:t>Proposal 4: VSAT vendors/NTN operators to provide maximum antenna aperture for each NTN VSAT type</w:t>
      </w:r>
    </w:p>
    <w:p w14:paraId="07951751" w14:textId="77777777" w:rsidR="007D657D" w:rsidRPr="00894D80" w:rsidRDefault="007D657D" w:rsidP="007D657D">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894D80">
        <w:rPr>
          <w:rFonts w:ascii="Arial" w:hAnsi="Arial" w:cs="Arial"/>
          <w:lang w:val="en-US"/>
        </w:rPr>
        <w:t xml:space="preserve">Moderator Recommendation: </w:t>
      </w:r>
    </w:p>
    <w:p w14:paraId="7DAC4561" w14:textId="77777777" w:rsidR="007D657D" w:rsidRDefault="007D657D" w:rsidP="007D657D">
      <w:pPr>
        <w:pStyle w:val="aff8"/>
        <w:keepNext/>
        <w:numPr>
          <w:ilvl w:val="0"/>
          <w:numId w:val="47"/>
        </w:numPr>
        <w:spacing w:after="120" w:line="259" w:lineRule="auto"/>
        <w:ind w:firstLineChars="0"/>
        <w:rPr>
          <w:rFonts w:ascii="Arial" w:eastAsia="PMingLiU" w:hAnsi="Arial" w:cs="Arial"/>
          <w:lang w:val="en-US" w:eastAsia="zh-TW"/>
        </w:rPr>
      </w:pPr>
      <w:r>
        <w:rPr>
          <w:rFonts w:ascii="Arial" w:eastAsia="PMingLiU" w:hAnsi="Arial" w:cs="Arial"/>
          <w:lang w:val="en-US" w:eastAsia="zh-TW"/>
        </w:rPr>
        <w:t>The 63 cm QZ for a 45 x 45 antenna appears to be the smallest viable size</w:t>
      </w:r>
    </w:p>
    <w:p w14:paraId="54EE9AF7" w14:textId="77777777" w:rsidR="007D657D" w:rsidRPr="001B5186" w:rsidRDefault="007D657D" w:rsidP="007D657D">
      <w:pPr>
        <w:pStyle w:val="aff8"/>
        <w:keepNext/>
        <w:numPr>
          <w:ilvl w:val="0"/>
          <w:numId w:val="47"/>
        </w:numPr>
        <w:spacing w:after="120" w:line="259" w:lineRule="auto"/>
        <w:ind w:firstLineChars="0"/>
        <w:rPr>
          <w:rFonts w:ascii="Arial" w:eastAsia="PMingLiU" w:hAnsi="Arial" w:cs="Arial"/>
          <w:lang w:val="en-US" w:eastAsia="zh-TW"/>
        </w:rPr>
      </w:pPr>
      <w:r>
        <w:rPr>
          <w:rFonts w:ascii="Arial" w:eastAsia="PMingLiU" w:hAnsi="Arial" w:cs="Arial"/>
          <w:lang w:val="en-US" w:eastAsia="zh-TW"/>
        </w:rPr>
        <w:t>For commercial reasons, a larger QZ should be considered</w:t>
      </w:r>
    </w:p>
    <w:p w14:paraId="60BBD1D1" w14:textId="77777777" w:rsidR="007D657D" w:rsidRPr="00312BC7" w:rsidRDefault="007D657D" w:rsidP="007D657D">
      <w:pPr>
        <w:pStyle w:val="aff8"/>
        <w:keepNext/>
        <w:numPr>
          <w:ilvl w:val="0"/>
          <w:numId w:val="47"/>
        </w:numPr>
        <w:spacing w:after="120" w:line="259" w:lineRule="auto"/>
        <w:ind w:firstLineChars="0"/>
        <w:rPr>
          <w:rFonts w:ascii="Arial" w:eastAsia="PMingLiU" w:hAnsi="Arial" w:cs="Arial"/>
          <w:lang w:val="en-US" w:eastAsia="zh-TW"/>
        </w:rPr>
      </w:pPr>
      <w:r>
        <w:rPr>
          <w:rFonts w:ascii="Arial" w:hAnsi="Arial" w:cs="Arial"/>
          <w:lang w:val="en-US"/>
        </w:rPr>
        <w:t>Discussion required</w:t>
      </w:r>
    </w:p>
    <w:p w14:paraId="76194623" w14:textId="77777777" w:rsidR="00154A52" w:rsidRDefault="00154A52" w:rsidP="007D657D">
      <w:pPr>
        <w:keepNext/>
        <w:spacing w:after="120" w:line="259" w:lineRule="auto"/>
        <w:rPr>
          <w:rFonts w:ascii="Arial" w:hAnsi="Arial" w:cs="Arial"/>
          <w:bCs/>
          <w:lang w:eastAsia="zh-CN"/>
        </w:rPr>
      </w:pPr>
    </w:p>
    <w:p w14:paraId="47EAA925" w14:textId="1EF0FC58" w:rsidR="00154A52" w:rsidRPr="003F1B3D" w:rsidRDefault="00154A52" w:rsidP="007D657D">
      <w:pPr>
        <w:keepNext/>
        <w:spacing w:after="120" w:line="259" w:lineRule="auto"/>
        <w:rPr>
          <w:rFonts w:ascii="Arial" w:hAnsi="Arial" w:cs="Arial"/>
          <w:b/>
          <w:lang w:eastAsia="zh-CN"/>
        </w:rPr>
      </w:pPr>
      <w:r w:rsidRPr="003F1B3D">
        <w:rPr>
          <w:rFonts w:ascii="Arial" w:hAnsi="Arial" w:cs="Arial" w:hint="eastAsia"/>
          <w:b/>
          <w:lang w:eastAsia="zh-CN"/>
        </w:rPr>
        <w:t>2</w:t>
      </w:r>
      <w:r w:rsidRPr="003F1B3D">
        <w:rPr>
          <w:rFonts w:ascii="Arial" w:hAnsi="Arial" w:cs="Arial" w:hint="eastAsia"/>
          <w:b/>
          <w:vertAlign w:val="superscript"/>
          <w:lang w:eastAsia="zh-CN"/>
        </w:rPr>
        <w:t>nd</w:t>
      </w:r>
      <w:r w:rsidRPr="003F1B3D">
        <w:rPr>
          <w:rFonts w:ascii="Arial" w:hAnsi="Arial" w:cs="Arial" w:hint="eastAsia"/>
          <w:b/>
          <w:lang w:eastAsia="zh-CN"/>
        </w:rPr>
        <w:t xml:space="preserve"> </w:t>
      </w:r>
      <w:r w:rsidRPr="003F1B3D">
        <w:rPr>
          <w:rFonts w:ascii="Arial" w:hAnsi="Arial" w:cs="Arial"/>
          <w:b/>
          <w:lang w:eastAsia="zh-CN"/>
        </w:rPr>
        <w:t>A</w:t>
      </w:r>
      <w:r w:rsidRPr="003F1B3D">
        <w:rPr>
          <w:rFonts w:ascii="Arial" w:hAnsi="Arial" w:cs="Arial" w:hint="eastAsia"/>
          <w:b/>
          <w:lang w:eastAsia="zh-CN"/>
        </w:rPr>
        <w:t>d-hoc Discussion:</w:t>
      </w:r>
    </w:p>
    <w:p w14:paraId="206D21D5" w14:textId="0A285251" w:rsidR="007D657D" w:rsidRDefault="00154A52" w:rsidP="007D657D">
      <w:pPr>
        <w:keepNext/>
        <w:spacing w:after="120" w:line="259" w:lineRule="auto"/>
        <w:rPr>
          <w:rFonts w:ascii="Arial" w:hAnsi="Arial" w:cs="Arial"/>
          <w:bCs/>
          <w:lang w:eastAsia="zh-CN"/>
        </w:rPr>
      </w:pPr>
      <w:r>
        <w:rPr>
          <w:rFonts w:ascii="Arial" w:hAnsi="Arial" w:cs="Arial" w:hint="eastAsia"/>
          <w:bCs/>
          <w:lang w:eastAsia="zh-CN"/>
        </w:rPr>
        <w:t>FL: more information of VSAT is needed, the current size value can be a starting point.</w:t>
      </w:r>
    </w:p>
    <w:p w14:paraId="61975C1A" w14:textId="77777777" w:rsidR="00154A52" w:rsidRDefault="00154A52" w:rsidP="007D657D">
      <w:pPr>
        <w:keepNext/>
        <w:spacing w:after="120" w:line="259" w:lineRule="auto"/>
        <w:rPr>
          <w:rFonts w:ascii="Arial" w:hAnsi="Arial" w:cs="Arial"/>
          <w:bCs/>
          <w:lang w:eastAsia="zh-CN"/>
        </w:rPr>
      </w:pPr>
    </w:p>
    <w:p w14:paraId="7034BC3F" w14:textId="02041CB2" w:rsidR="00F35A39" w:rsidRDefault="003F1B3D" w:rsidP="007D657D">
      <w:pPr>
        <w:keepNext/>
        <w:spacing w:after="120" w:line="259" w:lineRule="auto"/>
        <w:rPr>
          <w:rFonts w:ascii="Arial" w:hAnsi="Arial" w:cs="Arial"/>
          <w:bCs/>
          <w:lang w:eastAsia="zh-CN"/>
        </w:rPr>
      </w:pPr>
      <w:r>
        <w:rPr>
          <w:rFonts w:ascii="Arial" w:hAnsi="Arial" w:cs="Arial"/>
          <w:bCs/>
          <w:lang w:eastAsia="zh-CN"/>
        </w:rPr>
        <w:t>A</w:t>
      </w:r>
      <w:r>
        <w:rPr>
          <w:rFonts w:ascii="Arial" w:hAnsi="Arial" w:cs="Arial" w:hint="eastAsia"/>
          <w:bCs/>
          <w:lang w:eastAsia="zh-CN"/>
        </w:rPr>
        <w:t>greements after 2</w:t>
      </w:r>
      <w:r w:rsidRPr="003F1B3D">
        <w:rPr>
          <w:rFonts w:ascii="Arial" w:hAnsi="Arial" w:cs="Arial" w:hint="eastAsia"/>
          <w:bCs/>
          <w:vertAlign w:val="superscript"/>
          <w:lang w:eastAsia="zh-CN"/>
        </w:rPr>
        <w:t>nd</w:t>
      </w:r>
      <w:r>
        <w:rPr>
          <w:rFonts w:ascii="Arial" w:hAnsi="Arial" w:cs="Arial" w:hint="eastAsia"/>
          <w:bCs/>
          <w:lang w:eastAsia="zh-CN"/>
        </w:rPr>
        <w:t xml:space="preserve"> ad-hoc</w:t>
      </w:r>
      <w:r w:rsidR="00F35A39">
        <w:rPr>
          <w:rFonts w:ascii="Arial" w:hAnsi="Arial" w:cs="Arial" w:hint="eastAsia"/>
          <w:bCs/>
          <w:lang w:eastAsia="zh-CN"/>
        </w:rPr>
        <w:t>:</w:t>
      </w:r>
    </w:p>
    <w:p w14:paraId="6E65A954" w14:textId="233E3E52" w:rsidR="00F35A39" w:rsidRPr="00F35A39" w:rsidRDefault="00F35A39" w:rsidP="00F35A39">
      <w:pPr>
        <w:pStyle w:val="aff8"/>
        <w:keepNext/>
        <w:numPr>
          <w:ilvl w:val="0"/>
          <w:numId w:val="47"/>
        </w:numPr>
        <w:spacing w:after="120" w:line="259" w:lineRule="auto"/>
        <w:ind w:firstLineChars="0"/>
        <w:rPr>
          <w:rFonts w:ascii="Arial" w:eastAsia="PMingLiU" w:hAnsi="Arial" w:cs="Arial"/>
          <w:highlight w:val="green"/>
          <w:lang w:val="en-US" w:eastAsia="zh-TW"/>
        </w:rPr>
      </w:pPr>
      <w:r w:rsidRPr="00F35A39">
        <w:rPr>
          <w:rFonts w:ascii="Arial" w:eastAsia="PMingLiU" w:hAnsi="Arial" w:cs="Arial"/>
          <w:highlight w:val="green"/>
          <w:lang w:val="en-US" w:eastAsia="zh-TW"/>
        </w:rPr>
        <w:t xml:space="preserve">The </w:t>
      </w:r>
      <w:r w:rsidRPr="00F35A39">
        <w:rPr>
          <w:rFonts w:ascii="Arial" w:eastAsia="PMingLiU" w:hAnsi="Arial" w:cs="Arial" w:hint="eastAsia"/>
          <w:highlight w:val="green"/>
          <w:lang w:val="en-US" w:eastAsia="zh-CN"/>
        </w:rPr>
        <w:t>[</w:t>
      </w:r>
      <w:r w:rsidRPr="00F35A39">
        <w:rPr>
          <w:rFonts w:ascii="Arial" w:eastAsia="PMingLiU" w:hAnsi="Arial" w:cs="Arial"/>
          <w:highlight w:val="green"/>
          <w:lang w:val="en-US" w:eastAsia="zh-TW"/>
        </w:rPr>
        <w:t>63</w:t>
      </w:r>
      <w:r w:rsidRPr="00F35A39">
        <w:rPr>
          <w:rFonts w:ascii="Arial" w:eastAsia="PMingLiU" w:hAnsi="Arial" w:cs="Arial" w:hint="eastAsia"/>
          <w:highlight w:val="green"/>
          <w:lang w:val="en-US" w:eastAsia="zh-CN"/>
        </w:rPr>
        <w:t>]</w:t>
      </w:r>
      <w:r w:rsidRPr="00F35A39">
        <w:rPr>
          <w:rFonts w:ascii="Arial" w:eastAsia="PMingLiU" w:hAnsi="Arial" w:cs="Arial"/>
          <w:highlight w:val="green"/>
          <w:lang w:val="en-US" w:eastAsia="zh-TW"/>
        </w:rPr>
        <w:t xml:space="preserve"> cm QZ for a </w:t>
      </w:r>
      <w:r w:rsidRPr="00F35A39">
        <w:rPr>
          <w:rFonts w:ascii="Arial" w:eastAsia="PMingLiU" w:hAnsi="Arial" w:cs="Arial" w:hint="eastAsia"/>
          <w:highlight w:val="green"/>
          <w:lang w:val="en-US" w:eastAsia="zh-CN"/>
        </w:rPr>
        <w:t>[</w:t>
      </w:r>
      <w:r w:rsidRPr="00F35A39">
        <w:rPr>
          <w:rFonts w:ascii="Arial" w:eastAsia="PMingLiU" w:hAnsi="Arial" w:cs="Arial"/>
          <w:highlight w:val="green"/>
          <w:lang w:val="en-US" w:eastAsia="zh-TW"/>
        </w:rPr>
        <w:t>45 x 45</w:t>
      </w:r>
      <w:r w:rsidRPr="00F35A39">
        <w:rPr>
          <w:rFonts w:ascii="Arial" w:eastAsia="PMingLiU" w:hAnsi="Arial" w:cs="Arial" w:hint="eastAsia"/>
          <w:highlight w:val="green"/>
          <w:lang w:val="en-US" w:eastAsia="zh-CN"/>
        </w:rPr>
        <w:t>]</w:t>
      </w:r>
      <w:r w:rsidRPr="00F35A39">
        <w:rPr>
          <w:rFonts w:ascii="Arial" w:eastAsia="PMingLiU" w:hAnsi="Arial" w:cs="Arial"/>
          <w:highlight w:val="green"/>
          <w:lang w:val="en-US" w:eastAsia="zh-TW"/>
        </w:rPr>
        <w:t xml:space="preserve"> antenna appears to be the smallest viable size</w:t>
      </w:r>
    </w:p>
    <w:p w14:paraId="4D1DE9E2" w14:textId="29F35C2F" w:rsidR="00F35A39" w:rsidRPr="00F35A39" w:rsidRDefault="00F35A39" w:rsidP="00F35A39">
      <w:pPr>
        <w:pStyle w:val="aff8"/>
        <w:keepNext/>
        <w:numPr>
          <w:ilvl w:val="0"/>
          <w:numId w:val="47"/>
        </w:numPr>
        <w:spacing w:after="120" w:line="259" w:lineRule="auto"/>
        <w:ind w:firstLineChars="0"/>
        <w:rPr>
          <w:rFonts w:ascii="Arial" w:eastAsia="PMingLiU" w:hAnsi="Arial" w:cs="Arial"/>
          <w:highlight w:val="green"/>
          <w:lang w:val="en-US" w:eastAsia="zh-TW"/>
        </w:rPr>
      </w:pPr>
      <w:r w:rsidRPr="00F35A39">
        <w:rPr>
          <w:rFonts w:ascii="Arial" w:eastAsia="PMingLiU" w:hAnsi="Arial" w:cs="Arial"/>
          <w:highlight w:val="green"/>
          <w:lang w:val="en-US" w:eastAsia="zh-TW"/>
        </w:rPr>
        <w:t xml:space="preserve">For commercial reasons, a larger QZ </w:t>
      </w:r>
      <w:r w:rsidRPr="00F35A39">
        <w:rPr>
          <w:rFonts w:ascii="Arial" w:eastAsia="PMingLiU" w:hAnsi="Arial" w:cs="Arial" w:hint="eastAsia"/>
          <w:highlight w:val="green"/>
          <w:lang w:val="en-US" w:eastAsia="zh-CN"/>
        </w:rPr>
        <w:t>would</w:t>
      </w:r>
      <w:r w:rsidRPr="00F35A39">
        <w:rPr>
          <w:rFonts w:ascii="Arial" w:eastAsia="PMingLiU" w:hAnsi="Arial" w:cs="Arial"/>
          <w:highlight w:val="green"/>
          <w:lang w:val="en-US" w:eastAsia="zh-TW"/>
        </w:rPr>
        <w:t xml:space="preserve"> be considered</w:t>
      </w:r>
    </w:p>
    <w:p w14:paraId="6EBD44B4" w14:textId="77777777" w:rsidR="00F35A39" w:rsidRPr="00F35A39" w:rsidRDefault="00F35A39" w:rsidP="007D657D">
      <w:pPr>
        <w:keepNext/>
        <w:spacing w:after="120" w:line="259" w:lineRule="auto"/>
        <w:rPr>
          <w:rFonts w:ascii="Arial" w:hAnsi="Arial" w:cs="Arial"/>
          <w:bCs/>
          <w:lang w:val="en-US" w:eastAsia="zh-CN"/>
        </w:rPr>
      </w:pPr>
    </w:p>
    <w:p w14:paraId="1014B0DB" w14:textId="77777777" w:rsidR="00F35A39" w:rsidRDefault="00F35A39" w:rsidP="007D657D">
      <w:pPr>
        <w:keepNext/>
        <w:spacing w:after="120" w:line="259" w:lineRule="auto"/>
        <w:rPr>
          <w:rFonts w:ascii="Arial" w:hAnsi="Arial" w:cs="Arial"/>
          <w:bCs/>
          <w:lang w:eastAsia="zh-CN"/>
        </w:rPr>
      </w:pPr>
    </w:p>
    <w:p w14:paraId="15B7B93B" w14:textId="77777777" w:rsidR="007D657D" w:rsidRPr="008647C4" w:rsidRDefault="007D657D" w:rsidP="007D657D">
      <w:pPr>
        <w:pStyle w:val="3"/>
        <w:ind w:left="709"/>
        <w:rPr>
          <w:rFonts w:cs="Arial"/>
        </w:rPr>
      </w:pPr>
      <w:proofErr w:type="spellStart"/>
      <w:r w:rsidRPr="008647C4">
        <w:rPr>
          <w:rFonts w:cs="Arial"/>
        </w:rPr>
        <w:t>Sub-topic</w:t>
      </w:r>
      <w:proofErr w:type="spellEnd"/>
      <w:r w:rsidRPr="008647C4">
        <w:rPr>
          <w:rFonts w:cs="Arial"/>
        </w:rPr>
        <w:t xml:space="preserve"> </w:t>
      </w:r>
      <w:proofErr w:type="gramStart"/>
      <w:r>
        <w:rPr>
          <w:rFonts w:cs="Arial"/>
        </w:rPr>
        <w:t>2</w:t>
      </w:r>
      <w:r w:rsidRPr="008647C4">
        <w:rPr>
          <w:rFonts w:cs="Arial"/>
        </w:rPr>
        <w:t>-</w:t>
      </w:r>
      <w:r>
        <w:rPr>
          <w:rFonts w:cs="Arial"/>
        </w:rPr>
        <w:t>4</w:t>
      </w:r>
      <w:proofErr w:type="gramEnd"/>
      <w:r w:rsidRPr="008647C4">
        <w:rPr>
          <w:rFonts w:cs="Arial"/>
        </w:rPr>
        <w:t>:</w:t>
      </w:r>
      <w:r>
        <w:rPr>
          <w:rFonts w:cs="Arial"/>
        </w:rPr>
        <w:t xml:space="preserve"> DUT </w:t>
      </w:r>
      <w:proofErr w:type="spellStart"/>
      <w:r>
        <w:rPr>
          <w:rFonts w:cs="Arial"/>
        </w:rPr>
        <w:t>size</w:t>
      </w:r>
      <w:proofErr w:type="spellEnd"/>
      <w:r>
        <w:rPr>
          <w:rFonts w:cs="Arial"/>
        </w:rPr>
        <w:t xml:space="preserve"> and </w:t>
      </w:r>
      <w:proofErr w:type="spellStart"/>
      <w:r>
        <w:rPr>
          <w:rFonts w:cs="Arial"/>
        </w:rPr>
        <w:t>weight</w:t>
      </w:r>
      <w:proofErr w:type="spellEnd"/>
    </w:p>
    <w:p w14:paraId="4449BF89" w14:textId="77777777" w:rsidR="007D657D" w:rsidRDefault="007D657D" w:rsidP="007D657D">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8647C4">
        <w:rPr>
          <w:rFonts w:ascii="Arial" w:hAnsi="Arial" w:cs="Arial"/>
          <w:lang w:val="en-US"/>
        </w:rPr>
        <w:t>Proposals:</w:t>
      </w:r>
    </w:p>
    <w:p w14:paraId="5C45BFF6" w14:textId="77777777" w:rsidR="007D657D" w:rsidRDefault="007D657D" w:rsidP="007D657D">
      <w:pPr>
        <w:pStyle w:val="aff8"/>
        <w:numPr>
          <w:ilvl w:val="0"/>
          <w:numId w:val="2"/>
        </w:numPr>
        <w:spacing w:after="120"/>
        <w:ind w:firstLineChars="0"/>
        <w:rPr>
          <w:rFonts w:ascii="Arial" w:eastAsia="宋体" w:hAnsi="Arial" w:cs="Arial"/>
          <w:lang w:eastAsia="zh-CN"/>
        </w:rPr>
      </w:pPr>
      <w:r>
        <w:rPr>
          <w:rFonts w:ascii="Arial" w:eastAsia="宋体" w:hAnsi="Arial" w:cs="Arial"/>
          <w:lang w:eastAsia="zh-CN"/>
        </w:rPr>
        <w:t>Proposal 3</w:t>
      </w:r>
      <w:r w:rsidRPr="00326BFF">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22" w:history="1">
        <w:r w:rsidRPr="00095847">
          <w:rPr>
            <w:rStyle w:val="aff3"/>
            <w:rFonts w:ascii="Arial" w:hAnsi="Arial" w:cs="Arial"/>
            <w:b/>
            <w:bCs/>
          </w:rPr>
          <w:t>R4-2514328</w:t>
        </w:r>
      </w:hyperlink>
    </w:p>
    <w:p w14:paraId="7AE22E5C" w14:textId="77777777" w:rsidR="007D657D" w:rsidRPr="008047AB" w:rsidRDefault="007D657D" w:rsidP="007D657D">
      <w:pPr>
        <w:pStyle w:val="aff8"/>
        <w:numPr>
          <w:ilvl w:val="1"/>
          <w:numId w:val="2"/>
        </w:numPr>
        <w:spacing w:after="120"/>
        <w:ind w:firstLineChars="0"/>
        <w:rPr>
          <w:rFonts w:ascii="Arial" w:hAnsi="Arial" w:cs="Arial"/>
          <w:bCs/>
        </w:rPr>
      </w:pPr>
      <w:r w:rsidRPr="008047AB">
        <w:rPr>
          <w:rFonts w:ascii="Arial" w:hAnsi="Arial" w:cs="Arial"/>
          <w:bCs/>
        </w:rPr>
        <w:t>Proposal 3: VSAT vendors/NTN operators to provide the maximum VSAT device size and weight limits for each NTN VSAT type</w:t>
      </w:r>
    </w:p>
    <w:p w14:paraId="52197223" w14:textId="77777777" w:rsidR="007D657D" w:rsidRPr="00894D80" w:rsidRDefault="007D657D" w:rsidP="007D657D">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894D80">
        <w:rPr>
          <w:rFonts w:ascii="Arial" w:hAnsi="Arial" w:cs="Arial"/>
          <w:lang w:val="en-US"/>
        </w:rPr>
        <w:lastRenderedPageBreak/>
        <w:t xml:space="preserve">Moderator Recommendation: </w:t>
      </w:r>
    </w:p>
    <w:p w14:paraId="353C8627" w14:textId="77777777" w:rsidR="007D657D" w:rsidRPr="001B5186" w:rsidRDefault="007D657D" w:rsidP="007D657D">
      <w:pPr>
        <w:pStyle w:val="aff8"/>
        <w:keepNext/>
        <w:numPr>
          <w:ilvl w:val="0"/>
          <w:numId w:val="47"/>
        </w:numPr>
        <w:spacing w:after="120" w:line="259" w:lineRule="auto"/>
        <w:ind w:firstLineChars="0"/>
        <w:rPr>
          <w:rFonts w:ascii="Arial" w:eastAsia="PMingLiU" w:hAnsi="Arial" w:cs="Arial"/>
          <w:lang w:val="en-US" w:eastAsia="zh-TW"/>
        </w:rPr>
      </w:pPr>
      <w:r>
        <w:rPr>
          <w:rFonts w:ascii="Arial" w:eastAsia="PMingLiU" w:hAnsi="Arial" w:cs="Arial"/>
          <w:lang w:val="en-US" w:eastAsia="zh-TW"/>
        </w:rPr>
        <w:t>Inputs required</w:t>
      </w:r>
    </w:p>
    <w:p w14:paraId="2416FC67" w14:textId="77777777" w:rsidR="00F35A39" w:rsidRDefault="00F35A39" w:rsidP="007D657D">
      <w:pPr>
        <w:keepNext/>
        <w:spacing w:after="120" w:line="259" w:lineRule="auto"/>
        <w:rPr>
          <w:rFonts w:ascii="Arial" w:hAnsi="Arial" w:cs="Arial"/>
          <w:bCs/>
          <w:lang w:eastAsia="zh-CN"/>
        </w:rPr>
      </w:pPr>
    </w:p>
    <w:p w14:paraId="3535E11B" w14:textId="3B4CAF12" w:rsidR="00CF5388" w:rsidRDefault="003F1B3D" w:rsidP="007D657D">
      <w:pPr>
        <w:keepNext/>
        <w:spacing w:after="120" w:line="259" w:lineRule="auto"/>
        <w:rPr>
          <w:rFonts w:ascii="Arial" w:hAnsi="Arial" w:cs="Arial"/>
          <w:bCs/>
          <w:lang w:eastAsia="zh-CN"/>
        </w:rPr>
      </w:pPr>
      <w:r>
        <w:rPr>
          <w:rFonts w:ascii="Arial" w:hAnsi="Arial" w:cs="Arial"/>
          <w:bCs/>
          <w:lang w:eastAsia="zh-CN"/>
        </w:rPr>
        <w:t>A</w:t>
      </w:r>
      <w:r>
        <w:rPr>
          <w:rFonts w:ascii="Arial" w:hAnsi="Arial" w:cs="Arial" w:hint="eastAsia"/>
          <w:bCs/>
          <w:lang w:eastAsia="zh-CN"/>
        </w:rPr>
        <w:t>greements after 2</w:t>
      </w:r>
      <w:r w:rsidRPr="003F1B3D">
        <w:rPr>
          <w:rFonts w:ascii="Arial" w:hAnsi="Arial" w:cs="Arial" w:hint="eastAsia"/>
          <w:bCs/>
          <w:vertAlign w:val="superscript"/>
          <w:lang w:eastAsia="zh-CN"/>
        </w:rPr>
        <w:t>nd</w:t>
      </w:r>
      <w:r>
        <w:rPr>
          <w:rFonts w:ascii="Arial" w:hAnsi="Arial" w:cs="Arial" w:hint="eastAsia"/>
          <w:bCs/>
          <w:lang w:eastAsia="zh-CN"/>
        </w:rPr>
        <w:t xml:space="preserve"> ad-hoc</w:t>
      </w:r>
      <w:r w:rsidR="00CF5388">
        <w:rPr>
          <w:rFonts w:ascii="Arial" w:hAnsi="Arial" w:cs="Arial" w:hint="eastAsia"/>
          <w:bCs/>
          <w:lang w:eastAsia="zh-CN"/>
        </w:rPr>
        <w:t>:</w:t>
      </w:r>
    </w:p>
    <w:p w14:paraId="6B1E4461" w14:textId="1E0D7AC3" w:rsidR="00CF5388" w:rsidRDefault="00F35A39" w:rsidP="007D657D">
      <w:pPr>
        <w:keepNext/>
        <w:spacing w:after="120" w:line="259" w:lineRule="auto"/>
        <w:rPr>
          <w:rFonts w:ascii="Arial" w:hAnsi="Arial" w:cs="Arial"/>
          <w:bCs/>
          <w:lang w:eastAsia="zh-CN"/>
        </w:rPr>
      </w:pPr>
      <w:r w:rsidRPr="00F35A39">
        <w:rPr>
          <w:rFonts w:ascii="Arial" w:hAnsi="Arial" w:cs="Arial"/>
          <w:bCs/>
          <w:highlight w:val="green"/>
        </w:rPr>
        <w:t>VSAT vendors/NTN operators to provide the maximum VSAT device size</w:t>
      </w:r>
      <w:r w:rsidR="007C27F6">
        <w:rPr>
          <w:rFonts w:ascii="Arial" w:hAnsi="Arial" w:cs="Arial" w:hint="eastAsia"/>
          <w:bCs/>
          <w:highlight w:val="green"/>
          <w:lang w:eastAsia="zh-CN"/>
        </w:rPr>
        <w:t>, antenna size and</w:t>
      </w:r>
      <w:r w:rsidRPr="00F35A39">
        <w:rPr>
          <w:rFonts w:ascii="Arial" w:hAnsi="Arial" w:cs="Arial"/>
          <w:bCs/>
          <w:highlight w:val="green"/>
        </w:rPr>
        <w:t xml:space="preserve"> </w:t>
      </w:r>
      <w:r w:rsidR="00726F30">
        <w:rPr>
          <w:rFonts w:ascii="Arial" w:hAnsi="Arial" w:cs="Arial" w:hint="eastAsia"/>
          <w:bCs/>
          <w:highlight w:val="green"/>
          <w:lang w:eastAsia="zh-CN"/>
        </w:rPr>
        <w:t xml:space="preserve">relative position, and </w:t>
      </w:r>
      <w:r w:rsidRPr="00F35A39">
        <w:rPr>
          <w:rFonts w:ascii="Arial" w:hAnsi="Arial" w:cs="Arial"/>
          <w:bCs/>
          <w:highlight w:val="green"/>
        </w:rPr>
        <w:t>weight limits for each NTN VSAT type</w:t>
      </w:r>
      <w:r w:rsidR="00154A52">
        <w:rPr>
          <w:rFonts w:ascii="Arial" w:hAnsi="Arial" w:cs="Arial" w:hint="eastAsia"/>
          <w:bCs/>
          <w:lang w:eastAsia="zh-CN"/>
        </w:rPr>
        <w:t>.</w:t>
      </w:r>
    </w:p>
    <w:p w14:paraId="1D32AA20" w14:textId="77777777" w:rsidR="00CF5388" w:rsidRDefault="00CF5388" w:rsidP="007D657D">
      <w:pPr>
        <w:keepNext/>
        <w:spacing w:after="120" w:line="259" w:lineRule="auto"/>
        <w:rPr>
          <w:rFonts w:ascii="Arial" w:hAnsi="Arial" w:cs="Arial"/>
          <w:bCs/>
          <w:lang w:eastAsia="zh-CN"/>
        </w:rPr>
      </w:pPr>
    </w:p>
    <w:p w14:paraId="29DFBF1F" w14:textId="77777777" w:rsidR="007D657D" w:rsidRPr="008647C4" w:rsidRDefault="007D657D" w:rsidP="007D657D">
      <w:pPr>
        <w:pStyle w:val="3"/>
        <w:ind w:left="709"/>
        <w:rPr>
          <w:rFonts w:cs="Arial"/>
        </w:rPr>
      </w:pPr>
      <w:proofErr w:type="spellStart"/>
      <w:r w:rsidRPr="008647C4">
        <w:rPr>
          <w:rFonts w:cs="Arial"/>
        </w:rPr>
        <w:t>Sub-topic</w:t>
      </w:r>
      <w:proofErr w:type="spellEnd"/>
      <w:r w:rsidRPr="008647C4">
        <w:rPr>
          <w:rFonts w:cs="Arial"/>
        </w:rPr>
        <w:t xml:space="preserve"> </w:t>
      </w:r>
      <w:proofErr w:type="gramStart"/>
      <w:r>
        <w:rPr>
          <w:rFonts w:cs="Arial"/>
        </w:rPr>
        <w:t>2</w:t>
      </w:r>
      <w:r w:rsidRPr="008647C4">
        <w:rPr>
          <w:rFonts w:cs="Arial"/>
        </w:rPr>
        <w:t>-</w:t>
      </w:r>
      <w:r>
        <w:rPr>
          <w:rFonts w:cs="Arial"/>
        </w:rPr>
        <w:t>5</w:t>
      </w:r>
      <w:proofErr w:type="gramEnd"/>
      <w:r w:rsidRPr="008647C4">
        <w:rPr>
          <w:rFonts w:cs="Arial"/>
        </w:rPr>
        <w:t>:</w:t>
      </w:r>
      <w:r>
        <w:rPr>
          <w:rFonts w:cs="Arial"/>
        </w:rPr>
        <w:t xml:space="preserve"> White box vs black box</w:t>
      </w:r>
    </w:p>
    <w:p w14:paraId="07B3C22F" w14:textId="77777777" w:rsidR="007D657D" w:rsidRDefault="007D657D" w:rsidP="007D657D">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8647C4">
        <w:rPr>
          <w:rFonts w:ascii="Arial" w:hAnsi="Arial" w:cs="Arial"/>
          <w:lang w:val="en-US"/>
        </w:rPr>
        <w:t>Proposals:</w:t>
      </w:r>
    </w:p>
    <w:p w14:paraId="162D4836" w14:textId="77777777" w:rsidR="007D657D" w:rsidRDefault="007D657D" w:rsidP="007D657D">
      <w:pPr>
        <w:pStyle w:val="aff8"/>
        <w:keepNext/>
        <w:numPr>
          <w:ilvl w:val="0"/>
          <w:numId w:val="2"/>
        </w:numPr>
        <w:overflowPunct/>
        <w:autoSpaceDE/>
        <w:autoSpaceDN/>
        <w:adjustRightInd/>
        <w:spacing w:after="120" w:line="259" w:lineRule="auto"/>
        <w:ind w:firstLineChars="0"/>
        <w:textAlignment w:val="auto"/>
        <w:rPr>
          <w:rFonts w:ascii="Arial" w:hAnsi="Arial" w:cs="Arial"/>
          <w:lang w:val="en-US"/>
        </w:rPr>
      </w:pPr>
      <w:r>
        <w:rPr>
          <w:rFonts w:ascii="Arial" w:hAnsi="Arial" w:cs="Arial"/>
          <w:lang w:val="en-US"/>
        </w:rPr>
        <w:t>Proposal 3 from Samsung</w:t>
      </w:r>
      <w:r>
        <w:rPr>
          <w:rFonts w:ascii="Arial" w:eastAsia="DengXian" w:hAnsi="Arial" w:cs="Arial"/>
          <w:bCs/>
          <w:kern w:val="2"/>
          <w:lang w:eastAsia="zh-CN"/>
        </w:rPr>
        <w:t xml:space="preserve"> in </w:t>
      </w:r>
      <w:hyperlink r:id="rId23" w:history="1">
        <w:r w:rsidRPr="00095847">
          <w:rPr>
            <w:rStyle w:val="aff3"/>
            <w:rFonts w:ascii="Arial" w:hAnsi="Arial" w:cs="Arial"/>
            <w:b/>
            <w:bCs/>
          </w:rPr>
          <w:t>R4-2513876</w:t>
        </w:r>
      </w:hyperlink>
    </w:p>
    <w:p w14:paraId="62380FDD" w14:textId="77777777" w:rsidR="007D657D" w:rsidRPr="00E60E82" w:rsidRDefault="007D657D" w:rsidP="007D657D">
      <w:pPr>
        <w:pStyle w:val="aff8"/>
        <w:numPr>
          <w:ilvl w:val="1"/>
          <w:numId w:val="2"/>
        </w:numPr>
        <w:spacing w:after="120"/>
        <w:ind w:firstLineChars="0"/>
        <w:rPr>
          <w:rFonts w:ascii="Arial" w:eastAsia="宋体" w:hAnsi="Arial" w:cs="Arial"/>
          <w:lang w:eastAsia="zh-CN"/>
        </w:rPr>
      </w:pPr>
      <w:r w:rsidRPr="00F56726">
        <w:rPr>
          <w:rFonts w:ascii="Arial" w:eastAsia="宋体" w:hAnsi="Arial" w:cs="Arial"/>
        </w:rPr>
        <w:t>Proposal 3:</w:t>
      </w:r>
      <w:r w:rsidRPr="00F56726">
        <w:rPr>
          <w:rFonts w:ascii="Arial" w:eastAsia="宋体" w:hAnsi="Arial" w:cs="Arial"/>
        </w:rPr>
        <w:tab/>
      </w:r>
      <w:r w:rsidRPr="00F56726">
        <w:rPr>
          <w:rFonts w:ascii="Arial" w:eastAsia="DengXian" w:hAnsi="Arial" w:cs="Arial"/>
          <w:lang w:eastAsia="zh-CN"/>
        </w:rPr>
        <w:t>RAN4 needs to discuss if the centre of radiation aperture to be aligned with QZ centre (like white-box approach)</w:t>
      </w:r>
    </w:p>
    <w:p w14:paraId="1BC57FBB" w14:textId="77777777" w:rsidR="007D657D" w:rsidRPr="00894D80" w:rsidRDefault="007D657D" w:rsidP="007D657D">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894D80">
        <w:rPr>
          <w:rFonts w:ascii="Arial" w:hAnsi="Arial" w:cs="Arial"/>
          <w:lang w:val="en-US"/>
        </w:rPr>
        <w:t xml:space="preserve">Moderator Recommendation: </w:t>
      </w:r>
    </w:p>
    <w:p w14:paraId="7BF19DE8" w14:textId="77777777" w:rsidR="003F1B3D" w:rsidRDefault="003F1B3D" w:rsidP="007D657D">
      <w:pPr>
        <w:keepNext/>
        <w:spacing w:after="120" w:line="259" w:lineRule="auto"/>
        <w:rPr>
          <w:rFonts w:ascii="Arial" w:hAnsi="Arial" w:cs="Arial"/>
          <w:b/>
          <w:lang w:eastAsia="zh-CN"/>
        </w:rPr>
      </w:pPr>
    </w:p>
    <w:p w14:paraId="32E184F9" w14:textId="07E51F62" w:rsidR="00154A52" w:rsidRPr="003F1B3D" w:rsidRDefault="00154A52" w:rsidP="007D657D">
      <w:pPr>
        <w:keepNext/>
        <w:spacing w:after="120" w:line="259" w:lineRule="auto"/>
        <w:rPr>
          <w:rFonts w:ascii="Arial" w:hAnsi="Arial" w:cs="Arial"/>
          <w:b/>
          <w:lang w:eastAsia="zh-CN"/>
        </w:rPr>
      </w:pPr>
      <w:r w:rsidRPr="003F1B3D">
        <w:rPr>
          <w:rFonts w:ascii="Arial" w:hAnsi="Arial" w:cs="Arial" w:hint="eastAsia"/>
          <w:b/>
          <w:lang w:eastAsia="zh-CN"/>
        </w:rPr>
        <w:t>2</w:t>
      </w:r>
      <w:r w:rsidRPr="003F1B3D">
        <w:rPr>
          <w:rFonts w:ascii="Arial" w:hAnsi="Arial" w:cs="Arial" w:hint="eastAsia"/>
          <w:b/>
          <w:vertAlign w:val="superscript"/>
          <w:lang w:eastAsia="zh-CN"/>
        </w:rPr>
        <w:t>nd</w:t>
      </w:r>
      <w:r w:rsidRPr="003F1B3D">
        <w:rPr>
          <w:rFonts w:ascii="Arial" w:hAnsi="Arial" w:cs="Arial" w:hint="eastAsia"/>
          <w:b/>
          <w:lang w:eastAsia="zh-CN"/>
        </w:rPr>
        <w:t xml:space="preserve"> ad-hoc discussion:</w:t>
      </w:r>
    </w:p>
    <w:p w14:paraId="63E1ADBE" w14:textId="036E2080" w:rsidR="007D657D" w:rsidRPr="00F35A39" w:rsidRDefault="00F35A39" w:rsidP="007D657D">
      <w:pPr>
        <w:keepNext/>
        <w:spacing w:after="120" w:line="259" w:lineRule="auto"/>
        <w:rPr>
          <w:rFonts w:ascii="Arial" w:hAnsi="Arial" w:cs="Arial"/>
          <w:bCs/>
          <w:lang w:eastAsia="zh-CN"/>
        </w:rPr>
      </w:pPr>
      <w:r>
        <w:rPr>
          <w:rFonts w:ascii="Arial" w:hAnsi="Arial" w:cs="Arial" w:hint="eastAsia"/>
          <w:bCs/>
          <w:lang w:eastAsia="zh-CN"/>
        </w:rPr>
        <w:t xml:space="preserve">Keysight: this is also related to DUT size </w:t>
      </w:r>
      <w:r>
        <w:rPr>
          <w:rFonts w:ascii="Arial" w:hAnsi="Arial" w:cs="Arial"/>
          <w:bCs/>
          <w:lang w:eastAsia="zh-CN"/>
        </w:rPr>
        <w:t>and</w:t>
      </w:r>
      <w:r>
        <w:rPr>
          <w:rFonts w:ascii="Arial" w:hAnsi="Arial" w:cs="Arial" w:hint="eastAsia"/>
          <w:bCs/>
          <w:lang w:eastAsia="zh-CN"/>
        </w:rPr>
        <w:t xml:space="preserve"> antenna size. </w:t>
      </w:r>
    </w:p>
    <w:p w14:paraId="0E236DED" w14:textId="0CC809F5" w:rsidR="00F35A39" w:rsidRDefault="00154A52" w:rsidP="007D657D">
      <w:pPr>
        <w:keepNext/>
        <w:spacing w:after="120" w:line="259" w:lineRule="auto"/>
        <w:rPr>
          <w:rFonts w:ascii="Arial" w:hAnsi="Arial" w:cs="Arial"/>
          <w:bCs/>
          <w:lang w:eastAsia="zh-CN"/>
        </w:rPr>
      </w:pPr>
      <w:r>
        <w:rPr>
          <w:rFonts w:ascii="Arial" w:hAnsi="Arial" w:cs="Arial"/>
          <w:bCs/>
          <w:lang w:eastAsia="zh-CN"/>
        </w:rPr>
        <w:t>A</w:t>
      </w:r>
      <w:r>
        <w:rPr>
          <w:rFonts w:ascii="Arial" w:hAnsi="Arial" w:cs="Arial" w:hint="eastAsia"/>
          <w:bCs/>
          <w:lang w:eastAsia="zh-CN"/>
        </w:rPr>
        <w:t>d-hoc chair: further discuss next meeting.</w:t>
      </w:r>
    </w:p>
    <w:p w14:paraId="7DEE4C12" w14:textId="77777777" w:rsidR="003F1B3D" w:rsidRPr="00154A52" w:rsidRDefault="003F1B3D" w:rsidP="007D657D">
      <w:pPr>
        <w:keepNext/>
        <w:spacing w:after="120" w:line="259" w:lineRule="auto"/>
        <w:rPr>
          <w:rFonts w:ascii="Arial" w:hAnsi="Arial" w:cs="Arial" w:hint="eastAsia"/>
          <w:bCs/>
          <w:lang w:eastAsia="zh-CN"/>
        </w:rPr>
      </w:pPr>
    </w:p>
    <w:p w14:paraId="63D34569" w14:textId="77777777" w:rsidR="007D657D" w:rsidRPr="008647C4" w:rsidRDefault="007D657D" w:rsidP="007D657D">
      <w:pPr>
        <w:pStyle w:val="3"/>
        <w:ind w:left="709"/>
        <w:rPr>
          <w:rFonts w:cs="Arial"/>
        </w:rPr>
      </w:pPr>
      <w:proofErr w:type="spellStart"/>
      <w:r w:rsidRPr="008647C4">
        <w:rPr>
          <w:rFonts w:cs="Arial"/>
        </w:rPr>
        <w:t>Sub-topic</w:t>
      </w:r>
      <w:proofErr w:type="spellEnd"/>
      <w:r w:rsidRPr="008647C4">
        <w:rPr>
          <w:rFonts w:cs="Arial"/>
        </w:rPr>
        <w:t xml:space="preserve"> </w:t>
      </w:r>
      <w:proofErr w:type="gramStart"/>
      <w:r>
        <w:rPr>
          <w:rFonts w:cs="Arial"/>
        </w:rPr>
        <w:t>2</w:t>
      </w:r>
      <w:r w:rsidRPr="008647C4">
        <w:rPr>
          <w:rFonts w:cs="Arial"/>
        </w:rPr>
        <w:t>-</w:t>
      </w:r>
      <w:r>
        <w:rPr>
          <w:rFonts w:cs="Arial"/>
        </w:rPr>
        <w:t>9</w:t>
      </w:r>
      <w:proofErr w:type="gramEnd"/>
      <w:r w:rsidRPr="008647C4">
        <w:rPr>
          <w:rFonts w:cs="Arial"/>
        </w:rPr>
        <w:t>:</w:t>
      </w:r>
      <w:r>
        <w:rPr>
          <w:rFonts w:cs="Arial"/>
        </w:rPr>
        <w:t xml:space="preserve"> </w:t>
      </w:r>
      <w:proofErr w:type="spellStart"/>
      <w:r>
        <w:rPr>
          <w:rFonts w:cs="Arial"/>
        </w:rPr>
        <w:t>Beam</w:t>
      </w:r>
      <w:proofErr w:type="spellEnd"/>
      <w:r>
        <w:rPr>
          <w:rFonts w:cs="Arial"/>
        </w:rPr>
        <w:t xml:space="preserve"> </w:t>
      </w:r>
      <w:proofErr w:type="spellStart"/>
      <w:r>
        <w:rPr>
          <w:rFonts w:cs="Arial"/>
        </w:rPr>
        <w:t>peak</w:t>
      </w:r>
      <w:proofErr w:type="spellEnd"/>
      <w:r>
        <w:rPr>
          <w:rFonts w:cs="Arial"/>
        </w:rPr>
        <w:t xml:space="preserve"> </w:t>
      </w:r>
      <w:proofErr w:type="spellStart"/>
      <w:r>
        <w:rPr>
          <w:rFonts w:cs="Arial"/>
        </w:rPr>
        <w:t>search</w:t>
      </w:r>
      <w:proofErr w:type="spellEnd"/>
    </w:p>
    <w:p w14:paraId="3B1AC2DC" w14:textId="77777777" w:rsidR="007D657D" w:rsidRDefault="007D657D" w:rsidP="007D657D">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8647C4">
        <w:rPr>
          <w:rFonts w:ascii="Arial" w:hAnsi="Arial" w:cs="Arial"/>
          <w:lang w:val="en-US"/>
        </w:rPr>
        <w:t>Proposals:</w:t>
      </w:r>
    </w:p>
    <w:p w14:paraId="0CB2331D" w14:textId="77777777" w:rsidR="007D657D" w:rsidRPr="00F56726" w:rsidRDefault="007D657D" w:rsidP="007D657D">
      <w:pPr>
        <w:pStyle w:val="aff8"/>
        <w:widowControl w:val="0"/>
        <w:numPr>
          <w:ilvl w:val="0"/>
          <w:numId w:val="2"/>
        </w:numPr>
        <w:ind w:firstLineChars="0"/>
        <w:jc w:val="both"/>
        <w:rPr>
          <w:rFonts w:ascii="Arial" w:eastAsia="DengXian" w:hAnsi="Arial" w:cs="Arial"/>
          <w:bCs/>
          <w:kern w:val="2"/>
          <w:lang w:eastAsia="zh-CN"/>
        </w:rPr>
      </w:pPr>
      <w:r>
        <w:rPr>
          <w:rFonts w:ascii="Arial" w:hAnsi="Arial" w:cs="Arial"/>
          <w:lang w:val="en-US"/>
        </w:rPr>
        <w:t xml:space="preserve">Proposal 4 from Samsung </w:t>
      </w:r>
      <w:r>
        <w:rPr>
          <w:rFonts w:ascii="Arial" w:eastAsia="DengXian" w:hAnsi="Arial" w:cs="Arial"/>
          <w:bCs/>
          <w:kern w:val="2"/>
          <w:lang w:eastAsia="zh-CN"/>
        </w:rPr>
        <w:t xml:space="preserve">in </w:t>
      </w:r>
      <w:hyperlink r:id="rId24" w:history="1">
        <w:r w:rsidRPr="00095847">
          <w:rPr>
            <w:rStyle w:val="aff3"/>
            <w:rFonts w:ascii="Arial" w:hAnsi="Arial" w:cs="Arial"/>
            <w:b/>
            <w:bCs/>
          </w:rPr>
          <w:t>R4-2513876</w:t>
        </w:r>
      </w:hyperlink>
    </w:p>
    <w:p w14:paraId="2B5F9410" w14:textId="77777777" w:rsidR="007D657D" w:rsidRPr="00F56726" w:rsidRDefault="007D657D" w:rsidP="007D657D">
      <w:pPr>
        <w:pStyle w:val="aff8"/>
        <w:numPr>
          <w:ilvl w:val="1"/>
          <w:numId w:val="2"/>
        </w:numPr>
        <w:spacing w:after="120"/>
        <w:ind w:firstLineChars="0"/>
        <w:rPr>
          <w:rFonts w:ascii="Arial" w:eastAsia="宋体" w:hAnsi="Arial" w:cs="Arial"/>
          <w:lang w:eastAsia="zh-CN"/>
        </w:rPr>
      </w:pPr>
      <w:r w:rsidRPr="00F56726">
        <w:rPr>
          <w:rFonts w:ascii="Arial" w:eastAsia="宋体" w:hAnsi="Arial" w:cs="Arial"/>
        </w:rPr>
        <w:t>Proposal 4:</w:t>
      </w:r>
      <w:r w:rsidRPr="00F56726">
        <w:rPr>
          <w:rFonts w:ascii="Arial" w:eastAsia="宋体" w:hAnsi="Arial" w:cs="Arial"/>
        </w:rPr>
        <w:tab/>
      </w:r>
      <w:r w:rsidRPr="00F56726">
        <w:rPr>
          <w:rFonts w:ascii="Arial" w:eastAsia="DengXian" w:hAnsi="Arial" w:cs="Arial"/>
          <w:lang w:eastAsia="zh-CN"/>
        </w:rPr>
        <w:t>RAN4 needs to discuss if beam peak search for VSAT testing can be skipped and only focus on the single set of measurement grid.</w:t>
      </w:r>
    </w:p>
    <w:p w14:paraId="0CBFE9F4" w14:textId="77777777" w:rsidR="007D657D" w:rsidRPr="00F56726" w:rsidRDefault="007D657D" w:rsidP="007D657D">
      <w:pPr>
        <w:pStyle w:val="aff8"/>
        <w:numPr>
          <w:ilvl w:val="0"/>
          <w:numId w:val="2"/>
        </w:numPr>
        <w:spacing w:after="120"/>
        <w:ind w:firstLineChars="0"/>
        <w:rPr>
          <w:rFonts w:ascii="Arial" w:eastAsia="宋体" w:hAnsi="Arial" w:cs="Arial"/>
          <w:lang w:eastAsia="zh-CN"/>
        </w:rPr>
      </w:pPr>
      <w:r>
        <w:rPr>
          <w:rFonts w:ascii="Arial" w:eastAsia="DengXian" w:hAnsi="Arial" w:cs="Arial"/>
          <w:lang w:eastAsia="zh-CN"/>
        </w:rPr>
        <w:t xml:space="preserve">Proposal 2 from Eutelsat Group in </w:t>
      </w:r>
      <w:hyperlink r:id="rId25" w:history="1">
        <w:r w:rsidRPr="002D6D74">
          <w:rPr>
            <w:rStyle w:val="aff3"/>
            <w:rFonts w:ascii="Arial" w:hAnsi="Arial" w:cs="Arial"/>
            <w:b/>
            <w:bCs/>
          </w:rPr>
          <w:t>R4-2514266</w:t>
        </w:r>
      </w:hyperlink>
    </w:p>
    <w:p w14:paraId="397EFBB3" w14:textId="77777777" w:rsidR="007D657D" w:rsidRPr="00F56726" w:rsidRDefault="007D657D" w:rsidP="007D657D">
      <w:pPr>
        <w:pStyle w:val="aff8"/>
        <w:numPr>
          <w:ilvl w:val="1"/>
          <w:numId w:val="2"/>
        </w:numPr>
        <w:spacing w:after="120"/>
        <w:ind w:firstLineChars="0"/>
        <w:rPr>
          <w:rFonts w:ascii="Arial" w:eastAsia="宋体" w:hAnsi="Arial" w:cs="Arial"/>
          <w:bCs/>
        </w:rPr>
      </w:pPr>
      <w:r w:rsidRPr="00F56726">
        <w:rPr>
          <w:rFonts w:ascii="Arial" w:eastAsia="宋体" w:hAnsi="Arial" w:cs="Arial"/>
          <w:bCs/>
        </w:rPr>
        <w:t>Proposal 2: The extent of beam pointing performance testing requires further discussion as this is linked to ephemeris data and VSAT propagator performance.</w:t>
      </w:r>
    </w:p>
    <w:p w14:paraId="578AD57F" w14:textId="77777777" w:rsidR="007D657D" w:rsidRDefault="007D657D" w:rsidP="007D657D">
      <w:pPr>
        <w:pStyle w:val="aff8"/>
        <w:numPr>
          <w:ilvl w:val="0"/>
          <w:numId w:val="2"/>
        </w:numPr>
        <w:spacing w:after="120"/>
        <w:ind w:firstLineChars="0"/>
        <w:rPr>
          <w:rFonts w:ascii="Arial" w:eastAsia="宋体" w:hAnsi="Arial" w:cs="Arial"/>
          <w:lang w:eastAsia="zh-CN"/>
        </w:rPr>
      </w:pPr>
      <w:r>
        <w:rPr>
          <w:rFonts w:ascii="Arial" w:eastAsia="宋体" w:hAnsi="Arial" w:cs="Arial"/>
          <w:lang w:eastAsia="zh-CN"/>
        </w:rPr>
        <w:t xml:space="preserve">Proposal 5 </w:t>
      </w:r>
      <w:r>
        <w:rPr>
          <w:rFonts w:ascii="Arial" w:eastAsia="DengXian" w:hAnsi="Arial" w:cs="Arial"/>
          <w:lang w:eastAsia="zh-CN"/>
        </w:rPr>
        <w:t xml:space="preserve">from Keysight Technologies in </w:t>
      </w:r>
      <w:hyperlink r:id="rId26" w:history="1">
        <w:r w:rsidRPr="00095847">
          <w:rPr>
            <w:rStyle w:val="aff3"/>
            <w:rFonts w:ascii="Arial" w:hAnsi="Arial" w:cs="Arial"/>
            <w:b/>
            <w:bCs/>
          </w:rPr>
          <w:t>R4-2514328</w:t>
        </w:r>
      </w:hyperlink>
    </w:p>
    <w:p w14:paraId="042D5051" w14:textId="77777777" w:rsidR="007D657D" w:rsidRPr="008047AB" w:rsidRDefault="007D657D" w:rsidP="007D657D">
      <w:pPr>
        <w:pStyle w:val="aff8"/>
        <w:numPr>
          <w:ilvl w:val="1"/>
          <w:numId w:val="2"/>
        </w:numPr>
        <w:spacing w:after="120"/>
        <w:ind w:firstLineChars="0"/>
        <w:rPr>
          <w:rFonts w:ascii="Arial" w:hAnsi="Arial" w:cs="Arial"/>
          <w:bCs/>
        </w:rPr>
      </w:pPr>
      <w:r w:rsidRPr="008047AB">
        <w:rPr>
          <w:rFonts w:ascii="Arial" w:hAnsi="Arial" w:cs="Arial"/>
          <w:bCs/>
        </w:rPr>
        <w:t>Proposal 5: VSAT vendors to provide the worst-case antenna assumptions and beam steering assumptions for each of the NTN VSAT Types in Table 9.2.1.0-1 of [2] to assess the minimum required measurement angular grid spacing as well as the measurement uncertainty for BP searches, TRP, and off-axis EIRP emission density limits/gain measurements.</w:t>
      </w:r>
    </w:p>
    <w:p w14:paraId="596EEB79" w14:textId="77777777" w:rsidR="007D657D" w:rsidRPr="00E60E82" w:rsidRDefault="007D657D" w:rsidP="007D657D">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894D80">
        <w:rPr>
          <w:rFonts w:ascii="Arial" w:hAnsi="Arial" w:cs="Arial"/>
          <w:lang w:val="en-US"/>
        </w:rPr>
        <w:lastRenderedPageBreak/>
        <w:t xml:space="preserve">Moderator Recommendation: </w:t>
      </w:r>
    </w:p>
    <w:p w14:paraId="0F4C55B4" w14:textId="77777777" w:rsidR="007D657D" w:rsidRPr="00312BC7" w:rsidRDefault="007D657D" w:rsidP="007D657D">
      <w:pPr>
        <w:pStyle w:val="aff8"/>
        <w:keepNext/>
        <w:numPr>
          <w:ilvl w:val="0"/>
          <w:numId w:val="47"/>
        </w:numPr>
        <w:spacing w:after="120" w:line="259" w:lineRule="auto"/>
        <w:ind w:firstLineChars="0"/>
        <w:rPr>
          <w:rFonts w:ascii="Arial" w:eastAsia="PMingLiU" w:hAnsi="Arial" w:cs="Arial"/>
          <w:lang w:val="en-US" w:eastAsia="zh-TW"/>
        </w:rPr>
      </w:pPr>
      <w:r>
        <w:rPr>
          <w:rFonts w:ascii="Arial" w:hAnsi="Arial" w:cs="Arial"/>
          <w:lang w:val="en-US"/>
        </w:rPr>
        <w:t>Discussion required</w:t>
      </w:r>
    </w:p>
    <w:p w14:paraId="7E809E92" w14:textId="77777777" w:rsidR="007D657D" w:rsidRPr="004713DA" w:rsidRDefault="007D657D" w:rsidP="007D657D">
      <w:pPr>
        <w:keepNext/>
        <w:spacing w:after="120" w:line="259" w:lineRule="auto"/>
        <w:rPr>
          <w:rFonts w:ascii="Arial" w:hAnsi="Arial" w:cs="Arial"/>
          <w:b/>
          <w:lang w:eastAsia="zh-CN"/>
        </w:rPr>
      </w:pPr>
    </w:p>
    <w:p w14:paraId="3FDA51F5" w14:textId="5C0525F6" w:rsidR="007A5264" w:rsidRPr="004713DA" w:rsidRDefault="004713DA" w:rsidP="007D657D">
      <w:pPr>
        <w:keepNext/>
        <w:spacing w:after="120" w:line="259" w:lineRule="auto"/>
        <w:rPr>
          <w:rFonts w:ascii="Arial" w:hAnsi="Arial" w:cs="Arial"/>
          <w:b/>
          <w:lang w:eastAsia="zh-CN"/>
        </w:rPr>
      </w:pPr>
      <w:r w:rsidRPr="004713DA">
        <w:rPr>
          <w:rFonts w:ascii="Arial" w:hAnsi="Arial" w:cs="Arial" w:hint="eastAsia"/>
          <w:b/>
          <w:lang w:eastAsia="zh-CN"/>
        </w:rPr>
        <w:t>2</w:t>
      </w:r>
      <w:r w:rsidRPr="004713DA">
        <w:rPr>
          <w:rFonts w:ascii="Arial" w:hAnsi="Arial" w:cs="Arial" w:hint="eastAsia"/>
          <w:b/>
          <w:vertAlign w:val="superscript"/>
          <w:lang w:eastAsia="zh-CN"/>
        </w:rPr>
        <w:t>nd</w:t>
      </w:r>
      <w:r w:rsidRPr="004713DA">
        <w:rPr>
          <w:rFonts w:ascii="Arial" w:hAnsi="Arial" w:cs="Arial" w:hint="eastAsia"/>
          <w:b/>
          <w:lang w:eastAsia="zh-CN"/>
        </w:rPr>
        <w:t xml:space="preserve"> ad-hoc </w:t>
      </w:r>
      <w:r w:rsidR="007A5264" w:rsidRPr="004713DA">
        <w:rPr>
          <w:rFonts w:ascii="Arial" w:hAnsi="Arial" w:cs="Arial" w:hint="eastAsia"/>
          <w:b/>
          <w:lang w:eastAsia="zh-CN"/>
        </w:rPr>
        <w:t>Discussion:</w:t>
      </w:r>
    </w:p>
    <w:p w14:paraId="73929844" w14:textId="6304D318" w:rsidR="007A5264" w:rsidRDefault="007A5264" w:rsidP="007D657D">
      <w:pPr>
        <w:keepNext/>
        <w:spacing w:after="120" w:line="259" w:lineRule="auto"/>
        <w:rPr>
          <w:rFonts w:ascii="Arial" w:hAnsi="Arial" w:cs="Arial"/>
          <w:bCs/>
          <w:lang w:eastAsia="zh-CN"/>
        </w:rPr>
      </w:pPr>
      <w:r>
        <w:rPr>
          <w:rFonts w:ascii="Arial" w:hAnsi="Arial" w:cs="Arial" w:hint="eastAsia"/>
          <w:bCs/>
          <w:lang w:eastAsia="zh-CN"/>
        </w:rPr>
        <w:t xml:space="preserve">Keysight: the range of beam peak searching is defined in </w:t>
      </w:r>
      <w:r>
        <w:rPr>
          <w:rFonts w:ascii="Arial" w:hAnsi="Arial" w:cs="Arial"/>
          <w:bCs/>
          <w:lang w:eastAsia="zh-CN"/>
        </w:rPr>
        <w:t>the</w:t>
      </w:r>
      <w:r>
        <w:rPr>
          <w:rFonts w:ascii="Arial" w:hAnsi="Arial" w:cs="Arial" w:hint="eastAsia"/>
          <w:bCs/>
          <w:lang w:eastAsia="zh-CN"/>
        </w:rPr>
        <w:t xml:space="preserve"> spec.</w:t>
      </w:r>
    </w:p>
    <w:p w14:paraId="1EA93CD4" w14:textId="5C1A4AF0" w:rsidR="007A5264" w:rsidRDefault="007A5264" w:rsidP="007D657D">
      <w:pPr>
        <w:keepNext/>
        <w:spacing w:after="120" w:line="259" w:lineRule="auto"/>
        <w:rPr>
          <w:rFonts w:ascii="Arial" w:hAnsi="Arial" w:cs="Arial"/>
          <w:bCs/>
          <w:lang w:eastAsia="zh-CN"/>
        </w:rPr>
      </w:pPr>
      <w:r>
        <w:rPr>
          <w:rFonts w:ascii="Arial" w:hAnsi="Arial" w:cs="Arial" w:hint="eastAsia"/>
          <w:bCs/>
          <w:lang w:eastAsia="zh-CN"/>
        </w:rPr>
        <w:t xml:space="preserve">Qualcomm: this depends on which requirement will be test, would be different for min EIS or regulatory requirements. </w:t>
      </w:r>
    </w:p>
    <w:p w14:paraId="2C158E32" w14:textId="03A4C5F8" w:rsidR="007A5264" w:rsidRDefault="007A5264" w:rsidP="007D657D">
      <w:pPr>
        <w:keepNext/>
        <w:spacing w:after="120" w:line="259" w:lineRule="auto"/>
        <w:rPr>
          <w:rFonts w:ascii="Arial" w:hAnsi="Arial" w:cs="Arial"/>
          <w:bCs/>
          <w:lang w:eastAsia="zh-CN"/>
        </w:rPr>
      </w:pPr>
      <w:r>
        <w:rPr>
          <w:rFonts w:ascii="Arial" w:hAnsi="Arial" w:cs="Arial" w:hint="eastAsia"/>
          <w:bCs/>
          <w:lang w:eastAsia="zh-CN"/>
        </w:rPr>
        <w:t xml:space="preserve">Samsung: we do not think this is required in core requirements. The range is declared by </w:t>
      </w:r>
      <w:proofErr w:type="gramStart"/>
      <w:r>
        <w:rPr>
          <w:rFonts w:ascii="Arial" w:hAnsi="Arial" w:cs="Arial" w:hint="eastAsia"/>
          <w:bCs/>
          <w:lang w:eastAsia="zh-CN"/>
        </w:rPr>
        <w:t>vendor,</w:t>
      </w:r>
      <w:proofErr w:type="gramEnd"/>
      <w:r>
        <w:rPr>
          <w:rFonts w:ascii="Arial" w:hAnsi="Arial" w:cs="Arial" w:hint="eastAsia"/>
          <w:bCs/>
          <w:lang w:eastAsia="zh-CN"/>
        </w:rPr>
        <w:t xml:space="preserve"> this is different from FR2 which has peak requirements.</w:t>
      </w:r>
    </w:p>
    <w:p w14:paraId="772FE658" w14:textId="71A34CAF" w:rsidR="007A5264" w:rsidRPr="007A5264" w:rsidRDefault="007A5264" w:rsidP="007D657D">
      <w:pPr>
        <w:keepNext/>
        <w:spacing w:after="120" w:line="259" w:lineRule="auto"/>
        <w:rPr>
          <w:rFonts w:ascii="Arial" w:hAnsi="Arial" w:cs="Arial"/>
          <w:bCs/>
          <w:lang w:eastAsia="zh-CN"/>
        </w:rPr>
      </w:pPr>
      <w:r>
        <w:rPr>
          <w:rFonts w:ascii="Arial" w:hAnsi="Arial" w:cs="Arial" w:hint="eastAsia"/>
          <w:bCs/>
          <w:lang w:eastAsia="zh-CN"/>
        </w:rPr>
        <w:t xml:space="preserve">Huawei: we think the peak search is necessary. </w:t>
      </w:r>
    </w:p>
    <w:p w14:paraId="03EE8787" w14:textId="77777777" w:rsidR="007A5264" w:rsidRDefault="007A5264" w:rsidP="007D657D">
      <w:pPr>
        <w:keepNext/>
        <w:spacing w:after="120" w:line="259" w:lineRule="auto"/>
        <w:rPr>
          <w:rFonts w:ascii="Arial" w:hAnsi="Arial" w:cs="Arial"/>
          <w:bCs/>
          <w:lang w:eastAsia="zh-CN"/>
        </w:rPr>
      </w:pPr>
    </w:p>
    <w:p w14:paraId="2750527C" w14:textId="77777777" w:rsidR="007D657D" w:rsidRPr="008647C4" w:rsidRDefault="007D657D" w:rsidP="007D657D">
      <w:pPr>
        <w:pStyle w:val="3"/>
        <w:ind w:left="709"/>
        <w:rPr>
          <w:rFonts w:cs="Arial"/>
        </w:rPr>
      </w:pPr>
      <w:proofErr w:type="spellStart"/>
      <w:r w:rsidRPr="008647C4">
        <w:rPr>
          <w:rFonts w:cs="Arial"/>
        </w:rPr>
        <w:t>Sub-topic</w:t>
      </w:r>
      <w:proofErr w:type="spellEnd"/>
      <w:r w:rsidRPr="008647C4">
        <w:rPr>
          <w:rFonts w:cs="Arial"/>
        </w:rPr>
        <w:t xml:space="preserve"> </w:t>
      </w:r>
      <w:proofErr w:type="gramStart"/>
      <w:r>
        <w:rPr>
          <w:rFonts w:cs="Arial"/>
        </w:rPr>
        <w:t>2</w:t>
      </w:r>
      <w:r w:rsidRPr="008647C4">
        <w:rPr>
          <w:rFonts w:cs="Arial"/>
        </w:rPr>
        <w:t>-</w:t>
      </w:r>
      <w:r>
        <w:rPr>
          <w:rFonts w:cs="Arial"/>
        </w:rPr>
        <w:t>10</w:t>
      </w:r>
      <w:proofErr w:type="gramEnd"/>
      <w:r w:rsidRPr="008647C4">
        <w:rPr>
          <w:rFonts w:cs="Arial"/>
        </w:rPr>
        <w:t>:</w:t>
      </w:r>
      <w:r>
        <w:rPr>
          <w:rFonts w:cs="Arial"/>
        </w:rPr>
        <w:t xml:space="preserve"> </w:t>
      </w:r>
      <w:proofErr w:type="spellStart"/>
      <w:r>
        <w:rPr>
          <w:rFonts w:cs="Arial"/>
        </w:rPr>
        <w:t>Beamlock</w:t>
      </w:r>
      <w:proofErr w:type="spellEnd"/>
    </w:p>
    <w:p w14:paraId="4F7913DF" w14:textId="77777777" w:rsidR="007D657D" w:rsidRDefault="007D657D" w:rsidP="007D657D">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8647C4">
        <w:rPr>
          <w:rFonts w:ascii="Arial" w:hAnsi="Arial" w:cs="Arial"/>
          <w:lang w:val="en-US"/>
        </w:rPr>
        <w:t>Proposals:</w:t>
      </w:r>
    </w:p>
    <w:p w14:paraId="72FC2E05" w14:textId="77777777" w:rsidR="007D657D" w:rsidRPr="00F56726" w:rsidRDefault="007D657D" w:rsidP="007D657D">
      <w:pPr>
        <w:pStyle w:val="aff8"/>
        <w:numPr>
          <w:ilvl w:val="0"/>
          <w:numId w:val="2"/>
        </w:numPr>
        <w:spacing w:after="120"/>
        <w:ind w:firstLineChars="0"/>
        <w:rPr>
          <w:rFonts w:ascii="Arial" w:eastAsia="宋体" w:hAnsi="Arial" w:cs="Arial"/>
          <w:lang w:eastAsia="zh-CN"/>
        </w:rPr>
      </w:pPr>
      <w:r>
        <w:rPr>
          <w:rFonts w:ascii="Arial" w:hAnsi="Arial" w:cs="Arial"/>
          <w:lang w:val="en-US"/>
        </w:rPr>
        <w:t>Proposal 3</w:t>
      </w:r>
      <w:r w:rsidRPr="00F56726">
        <w:rPr>
          <w:rFonts w:ascii="Arial" w:eastAsia="DengXian" w:hAnsi="Arial" w:cs="Arial"/>
          <w:lang w:eastAsia="zh-CN"/>
        </w:rPr>
        <w:t xml:space="preserve"> </w:t>
      </w:r>
      <w:r>
        <w:rPr>
          <w:rFonts w:ascii="Arial" w:eastAsia="DengXian" w:hAnsi="Arial" w:cs="Arial"/>
          <w:lang w:eastAsia="zh-CN"/>
        </w:rPr>
        <w:t xml:space="preserve">from Eutelsat Group in </w:t>
      </w:r>
      <w:hyperlink r:id="rId27" w:history="1">
        <w:r w:rsidRPr="002D6D74">
          <w:rPr>
            <w:rStyle w:val="aff3"/>
            <w:rFonts w:ascii="Arial" w:hAnsi="Arial" w:cs="Arial"/>
            <w:b/>
            <w:bCs/>
          </w:rPr>
          <w:t>R4-2514266</w:t>
        </w:r>
      </w:hyperlink>
    </w:p>
    <w:p w14:paraId="4F7E781E" w14:textId="77777777" w:rsidR="007D657D" w:rsidRPr="0093339C" w:rsidRDefault="007D657D" w:rsidP="007D657D">
      <w:pPr>
        <w:pStyle w:val="aff8"/>
        <w:keepNext/>
        <w:numPr>
          <w:ilvl w:val="1"/>
          <w:numId w:val="2"/>
        </w:numPr>
        <w:overflowPunct/>
        <w:autoSpaceDE/>
        <w:autoSpaceDN/>
        <w:adjustRightInd/>
        <w:spacing w:after="120" w:line="259" w:lineRule="auto"/>
        <w:ind w:firstLineChars="0"/>
        <w:textAlignment w:val="auto"/>
        <w:rPr>
          <w:rFonts w:ascii="Arial" w:hAnsi="Arial" w:cs="Arial"/>
          <w:lang w:val="en-US"/>
        </w:rPr>
      </w:pPr>
      <w:r w:rsidRPr="00CA1847">
        <w:rPr>
          <w:rFonts w:ascii="Arial" w:eastAsia="宋体" w:hAnsi="Arial" w:cs="Arial"/>
          <w:bCs/>
        </w:rPr>
        <w:t>Proposal 3: For test purposes, the VSAT shall be locked on boresight and manually positioned to point towards the SAN probe antenna.</w:t>
      </w:r>
    </w:p>
    <w:p w14:paraId="41D2EBF1" w14:textId="77777777" w:rsidR="007D657D" w:rsidRPr="0093339C" w:rsidRDefault="007D657D" w:rsidP="007D657D">
      <w:pPr>
        <w:pStyle w:val="aff8"/>
        <w:keepNext/>
        <w:numPr>
          <w:ilvl w:val="0"/>
          <w:numId w:val="2"/>
        </w:numPr>
        <w:overflowPunct/>
        <w:autoSpaceDE/>
        <w:autoSpaceDN/>
        <w:adjustRightInd/>
        <w:spacing w:after="120" w:line="259" w:lineRule="auto"/>
        <w:ind w:firstLineChars="0"/>
        <w:textAlignment w:val="auto"/>
        <w:rPr>
          <w:rFonts w:ascii="Arial" w:hAnsi="Arial" w:cs="Arial"/>
          <w:bCs/>
        </w:rPr>
      </w:pPr>
      <w:r w:rsidRPr="0093339C">
        <w:rPr>
          <w:rFonts w:ascii="Arial" w:eastAsia="宋体" w:hAnsi="Arial" w:cs="Arial"/>
          <w:bCs/>
        </w:rPr>
        <w:t xml:space="preserve">Proposal 7 </w:t>
      </w:r>
      <w:r>
        <w:rPr>
          <w:rFonts w:ascii="Arial" w:eastAsia="DengXian" w:hAnsi="Arial" w:cs="Arial"/>
          <w:lang w:eastAsia="zh-CN"/>
        </w:rPr>
        <w:t xml:space="preserve">from Keysight Technologies in </w:t>
      </w:r>
      <w:hyperlink r:id="rId28" w:history="1">
        <w:r w:rsidRPr="00095847">
          <w:rPr>
            <w:rStyle w:val="aff3"/>
            <w:rFonts w:ascii="Arial" w:hAnsi="Arial" w:cs="Arial"/>
            <w:b/>
            <w:bCs/>
          </w:rPr>
          <w:t>R4-2514328</w:t>
        </w:r>
      </w:hyperlink>
    </w:p>
    <w:p w14:paraId="53B25C9C" w14:textId="77777777" w:rsidR="007D657D" w:rsidRPr="0093339C" w:rsidRDefault="007D657D" w:rsidP="007D657D">
      <w:pPr>
        <w:pStyle w:val="aff8"/>
        <w:keepNext/>
        <w:numPr>
          <w:ilvl w:val="1"/>
          <w:numId w:val="2"/>
        </w:numPr>
        <w:overflowPunct/>
        <w:autoSpaceDE/>
        <w:autoSpaceDN/>
        <w:adjustRightInd/>
        <w:spacing w:after="120" w:line="259" w:lineRule="auto"/>
        <w:ind w:firstLineChars="0"/>
        <w:textAlignment w:val="auto"/>
        <w:rPr>
          <w:rFonts w:ascii="Arial" w:hAnsi="Arial" w:cs="Arial"/>
          <w:bCs/>
        </w:rPr>
      </w:pPr>
      <w:r w:rsidRPr="0093339C">
        <w:rPr>
          <w:rFonts w:ascii="Arial" w:hAnsi="Arial" w:cs="Arial"/>
          <w:bCs/>
        </w:rPr>
        <w:t xml:space="preserve">Proposal 7: VSAT vendors/NTN operators to clarify whether VSATs automatically steer the UL&amp;DL beams towards the DL direction inside the OTA test system where the DL </w:t>
      </w:r>
      <w:r w:rsidRPr="0093339C">
        <w:rPr>
          <w:rFonts w:ascii="Arial" w:hAnsi="Arial" w:cs="Arial"/>
          <w:bCs/>
        </w:rPr>
        <w:lastRenderedPageBreak/>
        <w:t>direction corresponds to the IFF probe (reflector direction) connected to the DL port of the communication tester.</w:t>
      </w:r>
    </w:p>
    <w:p w14:paraId="7C97A143" w14:textId="77777777" w:rsidR="007D657D" w:rsidRPr="0093339C" w:rsidRDefault="007D657D" w:rsidP="007D657D">
      <w:pPr>
        <w:pStyle w:val="aff8"/>
        <w:keepNext/>
        <w:numPr>
          <w:ilvl w:val="0"/>
          <w:numId w:val="2"/>
        </w:numPr>
        <w:overflowPunct/>
        <w:autoSpaceDE/>
        <w:autoSpaceDN/>
        <w:adjustRightInd/>
        <w:spacing w:after="120" w:line="259" w:lineRule="auto"/>
        <w:ind w:firstLineChars="0"/>
        <w:textAlignment w:val="auto"/>
        <w:rPr>
          <w:rFonts w:ascii="Arial" w:hAnsi="Arial" w:cs="Arial"/>
          <w:bCs/>
        </w:rPr>
      </w:pPr>
      <w:r w:rsidRPr="0093339C">
        <w:rPr>
          <w:rFonts w:ascii="Arial" w:eastAsia="宋体" w:hAnsi="Arial" w:cs="Arial"/>
          <w:bCs/>
        </w:rPr>
        <w:t xml:space="preserve">Proposal </w:t>
      </w:r>
      <w:r>
        <w:rPr>
          <w:rFonts w:ascii="Arial" w:eastAsia="宋体" w:hAnsi="Arial" w:cs="Arial"/>
          <w:bCs/>
        </w:rPr>
        <w:t>8</w:t>
      </w:r>
      <w:r w:rsidRPr="0093339C">
        <w:rPr>
          <w:rFonts w:ascii="Arial" w:eastAsia="宋体" w:hAnsi="Arial" w:cs="Arial"/>
          <w:bCs/>
        </w:rPr>
        <w:t xml:space="preserve"> </w:t>
      </w:r>
      <w:r>
        <w:rPr>
          <w:rFonts w:ascii="Arial" w:eastAsia="DengXian" w:hAnsi="Arial" w:cs="Arial"/>
          <w:lang w:eastAsia="zh-CN"/>
        </w:rPr>
        <w:t xml:space="preserve">from Keysight Technologies in </w:t>
      </w:r>
      <w:hyperlink r:id="rId29" w:history="1">
        <w:r w:rsidRPr="00095847">
          <w:rPr>
            <w:rStyle w:val="aff3"/>
            <w:rFonts w:ascii="Arial" w:hAnsi="Arial" w:cs="Arial"/>
            <w:b/>
            <w:bCs/>
          </w:rPr>
          <w:t>R4-2514328</w:t>
        </w:r>
      </w:hyperlink>
    </w:p>
    <w:p w14:paraId="60128A50" w14:textId="77777777" w:rsidR="007D657D" w:rsidRPr="008647C4" w:rsidRDefault="007D657D" w:rsidP="007D657D">
      <w:pPr>
        <w:pStyle w:val="aff8"/>
        <w:keepNext/>
        <w:numPr>
          <w:ilvl w:val="1"/>
          <w:numId w:val="2"/>
        </w:numPr>
        <w:overflowPunct/>
        <w:autoSpaceDE/>
        <w:autoSpaceDN/>
        <w:adjustRightInd/>
        <w:spacing w:after="120" w:line="259" w:lineRule="auto"/>
        <w:ind w:firstLineChars="0"/>
        <w:textAlignment w:val="auto"/>
        <w:rPr>
          <w:rFonts w:ascii="Arial" w:hAnsi="Arial" w:cs="Arial"/>
          <w:lang w:val="en-US"/>
        </w:rPr>
      </w:pPr>
      <w:r w:rsidRPr="00326BFF">
        <w:rPr>
          <w:rFonts w:ascii="Arial" w:hAnsi="Arial" w:cs="Arial"/>
          <w:bCs/>
        </w:rPr>
        <w:t>Proposal 8: If VSATs support automatic beam steering towards the DL probe in the OTA test system, a beam lock test function required for TRP measurements must be defined and supported by VSAT vendors.</w:t>
      </w:r>
    </w:p>
    <w:p w14:paraId="42510C62" w14:textId="77777777" w:rsidR="007D657D" w:rsidRPr="00E60E82" w:rsidRDefault="007D657D" w:rsidP="007D657D">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894D80">
        <w:rPr>
          <w:rFonts w:ascii="Arial" w:hAnsi="Arial" w:cs="Arial"/>
          <w:lang w:val="en-US"/>
        </w:rPr>
        <w:t xml:space="preserve">Moderator Recommendation: </w:t>
      </w:r>
    </w:p>
    <w:p w14:paraId="3A54E5F7" w14:textId="77777777" w:rsidR="007D657D" w:rsidRPr="00312BC7" w:rsidRDefault="007D657D" w:rsidP="007D657D">
      <w:pPr>
        <w:pStyle w:val="aff8"/>
        <w:keepNext/>
        <w:numPr>
          <w:ilvl w:val="0"/>
          <w:numId w:val="47"/>
        </w:numPr>
        <w:spacing w:after="120" w:line="259" w:lineRule="auto"/>
        <w:ind w:firstLineChars="0"/>
        <w:rPr>
          <w:rFonts w:ascii="Arial" w:eastAsia="PMingLiU" w:hAnsi="Arial" w:cs="Arial"/>
          <w:lang w:val="en-US" w:eastAsia="zh-TW"/>
        </w:rPr>
      </w:pPr>
      <w:r>
        <w:rPr>
          <w:rFonts w:ascii="Arial" w:hAnsi="Arial" w:cs="Arial"/>
          <w:lang w:val="en-US"/>
        </w:rPr>
        <w:t>Discussion required</w:t>
      </w:r>
    </w:p>
    <w:p w14:paraId="6205821E" w14:textId="77777777" w:rsidR="007D657D" w:rsidRDefault="007D657D" w:rsidP="007D657D">
      <w:pPr>
        <w:keepNext/>
        <w:spacing w:after="120" w:line="259" w:lineRule="auto"/>
        <w:rPr>
          <w:rFonts w:ascii="Arial" w:hAnsi="Arial" w:cs="Arial"/>
          <w:bCs/>
          <w:lang w:eastAsia="zh-CN"/>
        </w:rPr>
      </w:pPr>
    </w:p>
    <w:p w14:paraId="672EFBAD" w14:textId="2E16ED18" w:rsidR="00154A52" w:rsidRPr="004713DA" w:rsidRDefault="004713DA" w:rsidP="007D657D">
      <w:pPr>
        <w:keepNext/>
        <w:spacing w:after="120" w:line="259" w:lineRule="auto"/>
        <w:rPr>
          <w:rFonts w:ascii="Arial" w:hAnsi="Arial" w:cs="Arial"/>
          <w:b/>
          <w:lang w:eastAsia="zh-CN"/>
        </w:rPr>
      </w:pPr>
      <w:r w:rsidRPr="004713DA">
        <w:rPr>
          <w:rFonts w:ascii="Arial" w:hAnsi="Arial" w:cs="Arial" w:hint="eastAsia"/>
          <w:b/>
          <w:lang w:eastAsia="zh-CN"/>
        </w:rPr>
        <w:t>2</w:t>
      </w:r>
      <w:r w:rsidRPr="004713DA">
        <w:rPr>
          <w:rFonts w:ascii="Arial" w:hAnsi="Arial" w:cs="Arial" w:hint="eastAsia"/>
          <w:b/>
          <w:vertAlign w:val="superscript"/>
          <w:lang w:eastAsia="zh-CN"/>
        </w:rPr>
        <w:t>nd</w:t>
      </w:r>
      <w:r w:rsidRPr="004713DA">
        <w:rPr>
          <w:rFonts w:ascii="Arial" w:hAnsi="Arial" w:cs="Arial" w:hint="eastAsia"/>
          <w:b/>
          <w:lang w:eastAsia="zh-CN"/>
        </w:rPr>
        <w:t xml:space="preserve"> ad-hoc </w:t>
      </w:r>
      <w:r w:rsidR="00154A52" w:rsidRPr="004713DA">
        <w:rPr>
          <w:rFonts w:ascii="Arial" w:hAnsi="Arial" w:cs="Arial" w:hint="eastAsia"/>
          <w:b/>
          <w:lang w:eastAsia="zh-CN"/>
        </w:rPr>
        <w:t>Discussion:</w:t>
      </w:r>
    </w:p>
    <w:p w14:paraId="7E31B202" w14:textId="59492C22" w:rsidR="009576A8" w:rsidRDefault="009576A8" w:rsidP="007D657D">
      <w:pPr>
        <w:keepNext/>
        <w:spacing w:after="120" w:line="259" w:lineRule="auto"/>
        <w:rPr>
          <w:rFonts w:ascii="Arial" w:hAnsi="Arial" w:cs="Arial"/>
          <w:bCs/>
          <w:lang w:eastAsia="zh-CN"/>
        </w:rPr>
      </w:pPr>
      <w:r>
        <w:rPr>
          <w:rFonts w:ascii="Arial" w:hAnsi="Arial" w:cs="Arial" w:hint="eastAsia"/>
          <w:bCs/>
          <w:lang w:eastAsia="zh-CN"/>
        </w:rPr>
        <w:t xml:space="preserve">Qualcomm: is this VSAT same as FR2 UE? </w:t>
      </w:r>
    </w:p>
    <w:p w14:paraId="4371AA00" w14:textId="7A207A1F" w:rsidR="009576A8" w:rsidRDefault="009576A8" w:rsidP="007D657D">
      <w:pPr>
        <w:keepNext/>
        <w:spacing w:after="120" w:line="259" w:lineRule="auto"/>
        <w:rPr>
          <w:rFonts w:ascii="Arial" w:hAnsi="Arial" w:cs="Arial"/>
          <w:bCs/>
          <w:lang w:eastAsia="zh-CN"/>
        </w:rPr>
      </w:pPr>
      <w:r>
        <w:rPr>
          <w:rFonts w:ascii="Arial" w:hAnsi="Arial" w:cs="Arial" w:hint="eastAsia"/>
          <w:bCs/>
          <w:lang w:eastAsia="zh-CN"/>
        </w:rPr>
        <w:t>Huawei: can we locate the link antenna to the top of VSAT</w:t>
      </w:r>
    </w:p>
    <w:p w14:paraId="74382F26" w14:textId="75E1CBD8" w:rsidR="009576A8" w:rsidRDefault="009576A8" w:rsidP="007D657D">
      <w:pPr>
        <w:keepNext/>
        <w:spacing w:after="120" w:line="259" w:lineRule="auto"/>
        <w:rPr>
          <w:rFonts w:ascii="Arial" w:hAnsi="Arial" w:cs="Arial"/>
          <w:bCs/>
          <w:lang w:eastAsia="zh-CN"/>
        </w:rPr>
      </w:pPr>
      <w:r>
        <w:rPr>
          <w:rFonts w:ascii="Arial" w:hAnsi="Arial" w:cs="Arial" w:hint="eastAsia"/>
          <w:bCs/>
          <w:lang w:eastAsia="zh-CN"/>
        </w:rPr>
        <w:t xml:space="preserve">Samsung: this is also related to VSAT type. </w:t>
      </w:r>
      <w:r>
        <w:rPr>
          <w:rFonts w:ascii="Arial" w:hAnsi="Arial" w:cs="Arial"/>
          <w:bCs/>
          <w:lang w:eastAsia="zh-CN"/>
        </w:rPr>
        <w:t>M</w:t>
      </w:r>
      <w:r>
        <w:rPr>
          <w:rFonts w:ascii="Arial" w:hAnsi="Arial" w:cs="Arial" w:hint="eastAsia"/>
          <w:bCs/>
          <w:lang w:eastAsia="zh-CN"/>
        </w:rPr>
        <w:t>aybe different for different VSAT types</w:t>
      </w:r>
    </w:p>
    <w:p w14:paraId="6BAC0D71" w14:textId="447CC473" w:rsidR="009576A8" w:rsidRDefault="009576A8" w:rsidP="007D657D">
      <w:pPr>
        <w:keepNext/>
        <w:spacing w:after="120" w:line="259" w:lineRule="auto"/>
        <w:rPr>
          <w:rFonts w:ascii="Arial" w:hAnsi="Arial" w:cs="Arial"/>
          <w:bCs/>
          <w:lang w:eastAsia="zh-CN"/>
        </w:rPr>
      </w:pPr>
      <w:r>
        <w:rPr>
          <w:rFonts w:ascii="Arial" w:hAnsi="Arial" w:cs="Arial" w:hint="eastAsia"/>
          <w:bCs/>
          <w:lang w:eastAsia="zh-CN"/>
        </w:rPr>
        <w:t xml:space="preserve">Keysight: </w:t>
      </w:r>
      <w:r w:rsidR="007C27F6">
        <w:rPr>
          <w:rFonts w:ascii="Arial" w:hAnsi="Arial" w:cs="Arial" w:hint="eastAsia"/>
          <w:bCs/>
          <w:lang w:eastAsia="zh-CN"/>
        </w:rPr>
        <w:t>RAN4 should further study this aspect.</w:t>
      </w:r>
    </w:p>
    <w:p w14:paraId="1F60507B" w14:textId="77777777" w:rsidR="009576A8" w:rsidRDefault="009576A8" w:rsidP="007D657D">
      <w:pPr>
        <w:keepNext/>
        <w:spacing w:after="120" w:line="259" w:lineRule="auto"/>
        <w:rPr>
          <w:rFonts w:ascii="Arial" w:hAnsi="Arial" w:cs="Arial"/>
          <w:bCs/>
          <w:lang w:eastAsia="zh-CN"/>
        </w:rPr>
      </w:pPr>
    </w:p>
    <w:p w14:paraId="780FBEEC" w14:textId="50517D83" w:rsidR="009576A8" w:rsidRPr="00726F30" w:rsidRDefault="004713DA" w:rsidP="007D657D">
      <w:pPr>
        <w:keepNext/>
        <w:spacing w:after="120" w:line="259" w:lineRule="auto"/>
        <w:rPr>
          <w:rFonts w:ascii="Arial" w:hAnsi="Arial" w:cs="Arial"/>
          <w:bCs/>
          <w:highlight w:val="green"/>
          <w:lang w:eastAsia="zh-CN"/>
        </w:rPr>
      </w:pPr>
      <w:r>
        <w:rPr>
          <w:rFonts w:ascii="Arial" w:hAnsi="Arial" w:cs="Arial"/>
          <w:bCs/>
          <w:lang w:eastAsia="zh-CN"/>
        </w:rPr>
        <w:t>A</w:t>
      </w:r>
      <w:r>
        <w:rPr>
          <w:rFonts w:ascii="Arial" w:hAnsi="Arial" w:cs="Arial" w:hint="eastAsia"/>
          <w:bCs/>
          <w:lang w:eastAsia="zh-CN"/>
        </w:rPr>
        <w:t>greements after 2</w:t>
      </w:r>
      <w:r w:rsidRPr="003F1B3D">
        <w:rPr>
          <w:rFonts w:ascii="Arial" w:hAnsi="Arial" w:cs="Arial" w:hint="eastAsia"/>
          <w:bCs/>
          <w:vertAlign w:val="superscript"/>
          <w:lang w:eastAsia="zh-CN"/>
        </w:rPr>
        <w:t>nd</w:t>
      </w:r>
      <w:r>
        <w:rPr>
          <w:rFonts w:ascii="Arial" w:hAnsi="Arial" w:cs="Arial" w:hint="eastAsia"/>
          <w:bCs/>
          <w:lang w:eastAsia="zh-CN"/>
        </w:rPr>
        <w:t xml:space="preserve"> ad-hoc</w:t>
      </w:r>
      <w:r w:rsidR="009576A8" w:rsidRPr="00726F30">
        <w:rPr>
          <w:rFonts w:ascii="Arial" w:hAnsi="Arial" w:cs="Arial" w:hint="eastAsia"/>
          <w:bCs/>
          <w:highlight w:val="green"/>
          <w:lang w:eastAsia="zh-CN"/>
        </w:rPr>
        <w:t>:</w:t>
      </w:r>
    </w:p>
    <w:p w14:paraId="3F628558" w14:textId="323B079A" w:rsidR="009576A8" w:rsidRDefault="009576A8" w:rsidP="007D657D">
      <w:pPr>
        <w:keepNext/>
        <w:spacing w:after="120" w:line="259" w:lineRule="auto"/>
        <w:rPr>
          <w:rFonts w:ascii="Arial" w:hAnsi="Arial" w:cs="Arial"/>
          <w:bCs/>
          <w:lang w:eastAsia="zh-CN"/>
        </w:rPr>
      </w:pPr>
      <w:r w:rsidRPr="00726F30">
        <w:rPr>
          <w:rFonts w:ascii="Arial" w:hAnsi="Arial" w:cs="Arial" w:hint="eastAsia"/>
          <w:bCs/>
          <w:highlight w:val="green"/>
          <w:lang w:eastAsia="zh-CN"/>
        </w:rPr>
        <w:t xml:space="preserve">RAN4 further check whether </w:t>
      </w:r>
      <w:r w:rsidR="007C27F6" w:rsidRPr="00726F30">
        <w:rPr>
          <w:rFonts w:ascii="Arial" w:hAnsi="Arial" w:cs="Arial"/>
          <w:bCs/>
          <w:highlight w:val="green"/>
        </w:rPr>
        <w:t>beam steering</w:t>
      </w:r>
      <w:r w:rsidR="007C27F6" w:rsidRPr="00726F30">
        <w:rPr>
          <w:rFonts w:ascii="Arial" w:hAnsi="Arial" w:cs="Arial" w:hint="eastAsia"/>
          <w:bCs/>
          <w:highlight w:val="green"/>
          <w:lang w:eastAsia="zh-CN"/>
        </w:rPr>
        <w:t xml:space="preserve"> </w:t>
      </w:r>
      <w:r w:rsidRPr="00726F30">
        <w:rPr>
          <w:rFonts w:ascii="Arial" w:hAnsi="Arial" w:cs="Arial" w:hint="eastAsia"/>
          <w:bCs/>
          <w:highlight w:val="green"/>
          <w:lang w:eastAsia="zh-CN"/>
        </w:rPr>
        <w:t>is needed for VSAT</w:t>
      </w:r>
      <w:r w:rsidR="007C27F6" w:rsidRPr="00726F30">
        <w:rPr>
          <w:rFonts w:ascii="Arial" w:hAnsi="Arial" w:cs="Arial" w:hint="eastAsia"/>
          <w:bCs/>
          <w:highlight w:val="green"/>
          <w:lang w:eastAsia="zh-CN"/>
        </w:rPr>
        <w:t xml:space="preserve"> conformance testing</w:t>
      </w:r>
      <w:r w:rsidRPr="00726F30">
        <w:rPr>
          <w:rFonts w:ascii="Arial" w:hAnsi="Arial" w:cs="Arial" w:hint="eastAsia"/>
          <w:bCs/>
          <w:highlight w:val="green"/>
          <w:lang w:eastAsia="zh-CN"/>
        </w:rPr>
        <w:t>.</w:t>
      </w:r>
      <w:r w:rsidR="007C27F6">
        <w:rPr>
          <w:rFonts w:ascii="Arial" w:hAnsi="Arial" w:cs="Arial" w:hint="eastAsia"/>
          <w:bCs/>
          <w:lang w:eastAsia="zh-CN"/>
        </w:rPr>
        <w:t xml:space="preserve"> </w:t>
      </w:r>
    </w:p>
    <w:p w14:paraId="44BEFF92" w14:textId="77777777" w:rsidR="007A5264" w:rsidRPr="007C27F6" w:rsidRDefault="007A5264" w:rsidP="007D657D">
      <w:pPr>
        <w:keepNext/>
        <w:spacing w:after="120" w:line="259" w:lineRule="auto"/>
        <w:rPr>
          <w:rFonts w:ascii="Arial" w:hAnsi="Arial" w:cs="Arial"/>
          <w:bCs/>
          <w:lang w:eastAsia="zh-CN"/>
        </w:rPr>
      </w:pPr>
    </w:p>
    <w:p w14:paraId="18476346" w14:textId="77777777" w:rsidR="002F689B" w:rsidRPr="008647C4" w:rsidRDefault="002F689B" w:rsidP="002F689B">
      <w:pPr>
        <w:pStyle w:val="3"/>
        <w:ind w:left="709"/>
        <w:rPr>
          <w:rFonts w:cs="Arial"/>
        </w:rPr>
      </w:pPr>
      <w:proofErr w:type="spellStart"/>
      <w:r w:rsidRPr="008647C4">
        <w:rPr>
          <w:rFonts w:cs="Arial"/>
        </w:rPr>
        <w:t>Sub-topic</w:t>
      </w:r>
      <w:proofErr w:type="spellEnd"/>
      <w:r w:rsidRPr="008647C4">
        <w:rPr>
          <w:rFonts w:cs="Arial"/>
        </w:rPr>
        <w:t xml:space="preserve"> </w:t>
      </w:r>
      <w:proofErr w:type="gramStart"/>
      <w:r>
        <w:rPr>
          <w:rFonts w:cs="Arial"/>
        </w:rPr>
        <w:t>2</w:t>
      </w:r>
      <w:r w:rsidRPr="008647C4">
        <w:rPr>
          <w:rFonts w:cs="Arial"/>
        </w:rPr>
        <w:t>-</w:t>
      </w:r>
      <w:r>
        <w:rPr>
          <w:rFonts w:cs="Arial"/>
        </w:rPr>
        <w:t>12</w:t>
      </w:r>
      <w:proofErr w:type="gramEnd"/>
      <w:r w:rsidRPr="008647C4">
        <w:rPr>
          <w:rFonts w:cs="Arial"/>
        </w:rPr>
        <w:t>:</w:t>
      </w:r>
      <w:r>
        <w:rPr>
          <w:rFonts w:cs="Arial"/>
        </w:rPr>
        <w:t xml:space="preserve"> </w:t>
      </w:r>
      <w:proofErr w:type="spellStart"/>
      <w:r>
        <w:rPr>
          <w:rFonts w:cs="Arial"/>
        </w:rPr>
        <w:t>Antenna</w:t>
      </w:r>
      <w:proofErr w:type="spellEnd"/>
      <w:r>
        <w:rPr>
          <w:rFonts w:cs="Arial"/>
        </w:rPr>
        <w:t xml:space="preserve"> </w:t>
      </w:r>
      <w:proofErr w:type="spellStart"/>
      <w:r>
        <w:rPr>
          <w:rFonts w:cs="Arial"/>
        </w:rPr>
        <w:t>gain</w:t>
      </w:r>
      <w:proofErr w:type="spellEnd"/>
      <w:r>
        <w:rPr>
          <w:rFonts w:cs="Arial"/>
        </w:rPr>
        <w:t xml:space="preserve"> </w:t>
      </w:r>
      <w:proofErr w:type="spellStart"/>
      <w:r>
        <w:rPr>
          <w:rFonts w:cs="Arial"/>
        </w:rPr>
        <w:t>measurement</w:t>
      </w:r>
      <w:proofErr w:type="spellEnd"/>
    </w:p>
    <w:p w14:paraId="05B84103" w14:textId="77777777" w:rsidR="002F689B" w:rsidRDefault="002F689B" w:rsidP="002F689B">
      <w:pPr>
        <w:pStyle w:val="aff8"/>
        <w:keepNext/>
        <w:numPr>
          <w:ilvl w:val="0"/>
          <w:numId w:val="2"/>
        </w:numPr>
        <w:overflowPunct/>
        <w:autoSpaceDE/>
        <w:autoSpaceDN/>
        <w:adjustRightInd/>
        <w:spacing w:after="120" w:line="259" w:lineRule="auto"/>
        <w:ind w:left="720" w:firstLineChars="0"/>
        <w:textAlignment w:val="auto"/>
        <w:rPr>
          <w:rFonts w:ascii="Arial" w:hAnsi="Arial" w:cs="Arial"/>
          <w:lang w:val="en-US"/>
        </w:rPr>
      </w:pPr>
      <w:r w:rsidRPr="008647C4">
        <w:rPr>
          <w:rFonts w:ascii="Arial" w:hAnsi="Arial" w:cs="Arial"/>
          <w:lang w:val="en-US"/>
        </w:rPr>
        <w:t>Proposals:</w:t>
      </w:r>
    </w:p>
    <w:p w14:paraId="08A2B5A2" w14:textId="77777777" w:rsidR="002F689B" w:rsidRPr="00172F91" w:rsidRDefault="002F689B" w:rsidP="002F689B">
      <w:pPr>
        <w:pStyle w:val="aff8"/>
        <w:keepNext/>
        <w:numPr>
          <w:ilvl w:val="0"/>
          <w:numId w:val="2"/>
        </w:numPr>
        <w:spacing w:after="120" w:line="259" w:lineRule="auto"/>
        <w:ind w:firstLineChars="0"/>
        <w:rPr>
          <w:rFonts w:ascii="Arial" w:eastAsia="宋体" w:hAnsi="Arial" w:cs="Arial"/>
          <w:bCs/>
        </w:rPr>
      </w:pPr>
      <w:r>
        <w:rPr>
          <w:rFonts w:ascii="Arial" w:hAnsi="Arial" w:cs="Arial"/>
          <w:lang w:val="en-US"/>
        </w:rPr>
        <w:t xml:space="preserve">Proposal 5 from Eutelsat Group in </w:t>
      </w:r>
      <w:r>
        <w:rPr>
          <w:rFonts w:ascii="Arial" w:eastAsia="DengXian" w:hAnsi="Arial" w:cs="Arial"/>
          <w:lang w:eastAsia="zh-CN"/>
        </w:rPr>
        <w:t xml:space="preserve">in </w:t>
      </w:r>
      <w:hyperlink r:id="rId30" w:history="1">
        <w:r w:rsidRPr="002D6D74">
          <w:rPr>
            <w:rStyle w:val="aff3"/>
            <w:rFonts w:ascii="Arial" w:hAnsi="Arial" w:cs="Arial"/>
            <w:b/>
            <w:bCs/>
          </w:rPr>
          <w:t>R4-2514266</w:t>
        </w:r>
      </w:hyperlink>
    </w:p>
    <w:p w14:paraId="651EBB66" w14:textId="77777777" w:rsidR="002F689B" w:rsidRPr="00330411" w:rsidRDefault="002F689B" w:rsidP="002F689B">
      <w:pPr>
        <w:pStyle w:val="aff8"/>
        <w:numPr>
          <w:ilvl w:val="1"/>
          <w:numId w:val="2"/>
        </w:numPr>
        <w:spacing w:after="120"/>
        <w:ind w:firstLineChars="0"/>
        <w:rPr>
          <w:rFonts w:ascii="Arial" w:eastAsia="宋体" w:hAnsi="Arial" w:cs="Arial"/>
          <w:bCs/>
        </w:rPr>
      </w:pPr>
      <w:r w:rsidRPr="00330411">
        <w:rPr>
          <w:rFonts w:ascii="Arial" w:eastAsia="宋体" w:hAnsi="Arial" w:cs="Arial"/>
          <w:bCs/>
        </w:rPr>
        <w:t>Proposal 5: Antenna pattern is required to be measured in the UL and DL for regulatory purposes.</w:t>
      </w:r>
    </w:p>
    <w:p w14:paraId="6708370E" w14:textId="77777777" w:rsidR="002F689B" w:rsidRPr="004E0010" w:rsidRDefault="002F689B" w:rsidP="002F689B">
      <w:pPr>
        <w:pStyle w:val="aff8"/>
        <w:keepNext/>
        <w:numPr>
          <w:ilvl w:val="0"/>
          <w:numId w:val="2"/>
        </w:numPr>
        <w:spacing w:after="120" w:line="259" w:lineRule="auto"/>
        <w:ind w:firstLineChars="0"/>
        <w:rPr>
          <w:rFonts w:ascii="Arial" w:eastAsia="宋体" w:hAnsi="Arial" w:cs="Arial"/>
          <w:bCs/>
        </w:rPr>
      </w:pPr>
      <w:r>
        <w:rPr>
          <w:rFonts w:ascii="Arial" w:hAnsi="Arial" w:cs="Arial"/>
          <w:lang w:val="en-US"/>
        </w:rPr>
        <w:t xml:space="preserve">Proposal 5 from Eutelsat Group in </w:t>
      </w:r>
      <w:r>
        <w:rPr>
          <w:rFonts w:ascii="Arial" w:eastAsia="DengXian" w:hAnsi="Arial" w:cs="Arial"/>
          <w:lang w:eastAsia="zh-CN"/>
        </w:rPr>
        <w:t xml:space="preserve">in </w:t>
      </w:r>
      <w:hyperlink r:id="rId31" w:history="1">
        <w:r w:rsidRPr="002D6D74">
          <w:rPr>
            <w:rStyle w:val="aff3"/>
            <w:rFonts w:ascii="Arial" w:hAnsi="Arial" w:cs="Arial"/>
            <w:b/>
            <w:bCs/>
          </w:rPr>
          <w:t>R4-2514266</w:t>
        </w:r>
      </w:hyperlink>
    </w:p>
    <w:p w14:paraId="41350FB8" w14:textId="77777777" w:rsidR="002F689B" w:rsidRPr="00330411" w:rsidRDefault="002F689B" w:rsidP="002F689B">
      <w:pPr>
        <w:pStyle w:val="aff8"/>
        <w:numPr>
          <w:ilvl w:val="1"/>
          <w:numId w:val="2"/>
        </w:numPr>
        <w:spacing w:after="120"/>
        <w:ind w:firstLineChars="0"/>
        <w:rPr>
          <w:rFonts w:ascii="Arial" w:eastAsia="宋体" w:hAnsi="Arial" w:cs="Arial"/>
          <w:bCs/>
        </w:rPr>
      </w:pPr>
      <w:r w:rsidRPr="00330411">
        <w:rPr>
          <w:rFonts w:ascii="Arial" w:eastAsia="宋体" w:hAnsi="Arial" w:cs="Arial"/>
          <w:bCs/>
        </w:rPr>
        <w:t>Proposal 6: Due to lack of RF connectors, the antenna gain can only be measured via the L or S band modem port.</w:t>
      </w:r>
    </w:p>
    <w:p w14:paraId="2BA8D472" w14:textId="77777777" w:rsidR="002F689B" w:rsidRPr="0093339C" w:rsidRDefault="002F689B" w:rsidP="002F689B">
      <w:pPr>
        <w:pStyle w:val="aff8"/>
        <w:keepNext/>
        <w:numPr>
          <w:ilvl w:val="0"/>
          <w:numId w:val="2"/>
        </w:numPr>
        <w:spacing w:after="120" w:line="259" w:lineRule="auto"/>
        <w:ind w:firstLineChars="0"/>
        <w:rPr>
          <w:rFonts w:ascii="Arial" w:eastAsia="宋体" w:hAnsi="Arial" w:cs="Arial"/>
          <w:bCs/>
        </w:rPr>
      </w:pPr>
      <w:r>
        <w:rPr>
          <w:rFonts w:ascii="Arial" w:hAnsi="Arial" w:cs="Arial"/>
          <w:lang w:val="en-US"/>
        </w:rPr>
        <w:t>Proposal 10</w:t>
      </w:r>
      <w:r w:rsidRPr="00F56726">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2" w:history="1">
        <w:r w:rsidRPr="00095847">
          <w:rPr>
            <w:rStyle w:val="aff3"/>
            <w:rFonts w:ascii="Arial" w:hAnsi="Arial" w:cs="Arial"/>
            <w:b/>
            <w:bCs/>
          </w:rPr>
          <w:t>R4-2514328</w:t>
        </w:r>
      </w:hyperlink>
    </w:p>
    <w:p w14:paraId="06EAE1A6" w14:textId="77777777" w:rsidR="002F689B" w:rsidRPr="0093339C" w:rsidRDefault="002F689B" w:rsidP="002F689B">
      <w:pPr>
        <w:pStyle w:val="aff8"/>
        <w:numPr>
          <w:ilvl w:val="1"/>
          <w:numId w:val="2"/>
        </w:numPr>
        <w:spacing w:after="120"/>
        <w:ind w:firstLineChars="0"/>
        <w:rPr>
          <w:rFonts w:ascii="Arial" w:hAnsi="Arial" w:cs="Arial"/>
          <w:bCs/>
        </w:rPr>
      </w:pPr>
      <w:r w:rsidRPr="0093339C">
        <w:rPr>
          <w:rFonts w:ascii="Arial" w:hAnsi="Arial" w:cs="Arial"/>
          <w:bCs/>
        </w:rPr>
        <w:t>Proposal 10: NTN Operators/VSAT vendors to clarify whether the antenna gain requirements in Clause 9.6.2 are merely system level requirements or whether they shall be verified as part of the conformance assessment of NTN VSAT devices</w:t>
      </w:r>
      <w:r w:rsidRPr="0093339C">
        <w:rPr>
          <w:rFonts w:ascii="Arial" w:eastAsia="宋体" w:hAnsi="Arial" w:cs="Arial"/>
          <w:bCs/>
        </w:rPr>
        <w:t>.</w:t>
      </w:r>
    </w:p>
    <w:p w14:paraId="7BDF54AC" w14:textId="77777777" w:rsidR="002F689B" w:rsidRDefault="002F689B" w:rsidP="002F689B">
      <w:pPr>
        <w:pStyle w:val="aff8"/>
        <w:keepNext/>
        <w:numPr>
          <w:ilvl w:val="0"/>
          <w:numId w:val="2"/>
        </w:numPr>
        <w:spacing w:after="120" w:line="259" w:lineRule="auto"/>
        <w:ind w:firstLineChars="0"/>
        <w:rPr>
          <w:rFonts w:ascii="Arial" w:eastAsia="宋体" w:hAnsi="Arial" w:cs="Arial"/>
          <w:bCs/>
        </w:rPr>
      </w:pPr>
      <w:r w:rsidRPr="00F56726">
        <w:rPr>
          <w:rFonts w:ascii="Arial" w:eastAsia="宋体" w:hAnsi="Arial" w:cs="Arial"/>
          <w:bCs/>
        </w:rPr>
        <w:t>.</w:t>
      </w:r>
      <w:r>
        <w:rPr>
          <w:rFonts w:ascii="Arial" w:eastAsia="宋体" w:hAnsi="Arial" w:cs="Arial"/>
          <w:bCs/>
        </w:rPr>
        <w:t>Proposal 11</w:t>
      </w:r>
      <w:r w:rsidRPr="002873EB">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3" w:history="1">
        <w:r w:rsidRPr="00095847">
          <w:rPr>
            <w:rStyle w:val="aff3"/>
            <w:rFonts w:ascii="Arial" w:hAnsi="Arial" w:cs="Arial"/>
            <w:b/>
            <w:bCs/>
          </w:rPr>
          <w:t>R4-2514328</w:t>
        </w:r>
      </w:hyperlink>
    </w:p>
    <w:p w14:paraId="41C0539A" w14:textId="77777777" w:rsidR="002F689B" w:rsidRDefault="002F689B" w:rsidP="002F689B">
      <w:pPr>
        <w:pStyle w:val="aff8"/>
        <w:numPr>
          <w:ilvl w:val="1"/>
          <w:numId w:val="2"/>
        </w:numPr>
        <w:spacing w:after="120"/>
        <w:ind w:firstLineChars="0"/>
        <w:rPr>
          <w:rFonts w:ascii="Arial" w:hAnsi="Arial" w:cs="Arial"/>
          <w:bCs/>
        </w:rPr>
      </w:pPr>
      <w:r w:rsidRPr="002873EB">
        <w:rPr>
          <w:rFonts w:ascii="Arial" w:hAnsi="Arial" w:cs="Arial"/>
          <w:bCs/>
        </w:rPr>
        <w:t>Proposal 11: Clarify the test frequencies for the antenna gain measurements and whether they are applicable only to the UL or UL&amp;DL</w:t>
      </w:r>
    </w:p>
    <w:p w14:paraId="0A542439" w14:textId="77777777" w:rsidR="002F689B" w:rsidRDefault="002F689B" w:rsidP="002F689B">
      <w:pPr>
        <w:pStyle w:val="aff8"/>
        <w:numPr>
          <w:ilvl w:val="0"/>
          <w:numId w:val="2"/>
        </w:numPr>
        <w:spacing w:after="120"/>
        <w:ind w:firstLineChars="0"/>
        <w:rPr>
          <w:rFonts w:ascii="Arial" w:hAnsi="Arial" w:cs="Arial"/>
          <w:bCs/>
        </w:rPr>
      </w:pPr>
      <w:r>
        <w:rPr>
          <w:rFonts w:ascii="Arial" w:hAnsi="Arial" w:cs="Arial"/>
          <w:bCs/>
        </w:rPr>
        <w:t>Proposal 12</w:t>
      </w:r>
      <w:r w:rsidRPr="00A11070">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4" w:history="1">
        <w:r w:rsidRPr="00095847">
          <w:rPr>
            <w:rStyle w:val="aff3"/>
            <w:rFonts w:ascii="Arial" w:hAnsi="Arial" w:cs="Arial"/>
            <w:b/>
            <w:bCs/>
          </w:rPr>
          <w:t>R4-2514328</w:t>
        </w:r>
      </w:hyperlink>
    </w:p>
    <w:p w14:paraId="58FE5A0D" w14:textId="77777777" w:rsidR="002F689B" w:rsidRPr="00A11070" w:rsidRDefault="002F689B" w:rsidP="002F689B">
      <w:pPr>
        <w:pStyle w:val="aff8"/>
        <w:numPr>
          <w:ilvl w:val="1"/>
          <w:numId w:val="2"/>
        </w:numPr>
        <w:spacing w:after="120"/>
        <w:ind w:firstLineChars="0"/>
        <w:rPr>
          <w:rFonts w:ascii="Arial" w:hAnsi="Arial" w:cs="Arial"/>
          <w:bCs/>
        </w:rPr>
      </w:pPr>
      <w:r w:rsidRPr="00A11070">
        <w:rPr>
          <w:rFonts w:ascii="Arial" w:hAnsi="Arial" w:cs="Arial"/>
          <w:bCs/>
        </w:rPr>
        <w:t>Proposal 12: VSAT vendors/NTN operators to confirm that the intention of the antenna performance gain metric is to assess the isolated antenna performance with a non-signalling test</w:t>
      </w:r>
    </w:p>
    <w:p w14:paraId="30D1792B" w14:textId="77777777" w:rsidR="002F689B" w:rsidRDefault="002F689B" w:rsidP="002F689B">
      <w:pPr>
        <w:pStyle w:val="aff8"/>
        <w:numPr>
          <w:ilvl w:val="0"/>
          <w:numId w:val="2"/>
        </w:numPr>
        <w:spacing w:after="120"/>
        <w:ind w:firstLineChars="0"/>
        <w:rPr>
          <w:rFonts w:ascii="Arial" w:hAnsi="Arial" w:cs="Arial"/>
          <w:bCs/>
        </w:rPr>
      </w:pPr>
      <w:r>
        <w:rPr>
          <w:rFonts w:ascii="Arial" w:hAnsi="Arial" w:cs="Arial"/>
          <w:bCs/>
        </w:rPr>
        <w:t>Proposal 13</w:t>
      </w:r>
      <w:r w:rsidRPr="00A11070">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5" w:history="1">
        <w:r w:rsidRPr="00095847">
          <w:rPr>
            <w:rStyle w:val="aff3"/>
            <w:rFonts w:ascii="Arial" w:hAnsi="Arial" w:cs="Arial"/>
            <w:b/>
            <w:bCs/>
          </w:rPr>
          <w:t>R4-2514328</w:t>
        </w:r>
      </w:hyperlink>
    </w:p>
    <w:p w14:paraId="6F22354B" w14:textId="77777777" w:rsidR="002F689B" w:rsidRPr="00A11070" w:rsidRDefault="002F689B" w:rsidP="002F689B">
      <w:pPr>
        <w:pStyle w:val="aff8"/>
        <w:numPr>
          <w:ilvl w:val="1"/>
          <w:numId w:val="2"/>
        </w:numPr>
        <w:spacing w:after="120"/>
        <w:ind w:firstLineChars="0"/>
        <w:rPr>
          <w:rFonts w:ascii="Arial" w:hAnsi="Arial" w:cs="Arial"/>
          <w:bCs/>
        </w:rPr>
      </w:pPr>
      <w:r w:rsidRPr="00A11070">
        <w:rPr>
          <w:rFonts w:ascii="Arial" w:hAnsi="Arial" w:cs="Arial"/>
          <w:bCs/>
        </w:rPr>
        <w:t>Proposal 13: VSAT vendors/NTN operators to confirm that the conducted port(s) of the antenna system can and will be made available with the beam steering states controllable using a test interface for all NTN VSAT types</w:t>
      </w:r>
    </w:p>
    <w:p w14:paraId="0E6373D0" w14:textId="77777777" w:rsidR="002F689B" w:rsidRDefault="002F689B" w:rsidP="002F689B">
      <w:pPr>
        <w:pStyle w:val="aff8"/>
        <w:numPr>
          <w:ilvl w:val="0"/>
          <w:numId w:val="2"/>
        </w:numPr>
        <w:spacing w:after="120"/>
        <w:ind w:firstLineChars="0"/>
        <w:rPr>
          <w:rFonts w:ascii="Arial" w:hAnsi="Arial" w:cs="Arial"/>
          <w:bCs/>
        </w:rPr>
      </w:pPr>
      <w:r>
        <w:rPr>
          <w:rFonts w:ascii="Arial" w:hAnsi="Arial" w:cs="Arial"/>
          <w:bCs/>
        </w:rPr>
        <w:t>Proposal 17</w:t>
      </w:r>
      <w:r w:rsidRPr="00A11070">
        <w:rPr>
          <w:rFonts w:ascii="Arial" w:eastAsia="DengXian" w:hAnsi="Arial" w:cs="Arial"/>
          <w:lang w:eastAsia="zh-CN"/>
        </w:rPr>
        <w:t xml:space="preserve"> </w:t>
      </w:r>
      <w:r>
        <w:rPr>
          <w:rFonts w:ascii="Arial" w:eastAsia="DengXian" w:hAnsi="Arial" w:cs="Arial"/>
          <w:lang w:eastAsia="zh-CN"/>
        </w:rPr>
        <w:t xml:space="preserve">from Keysight Technologies in </w:t>
      </w:r>
      <w:hyperlink r:id="rId36" w:history="1">
        <w:r w:rsidRPr="00095847">
          <w:rPr>
            <w:rStyle w:val="aff3"/>
            <w:rFonts w:ascii="Arial" w:hAnsi="Arial" w:cs="Arial"/>
            <w:b/>
            <w:bCs/>
          </w:rPr>
          <w:t>R4-2514328</w:t>
        </w:r>
      </w:hyperlink>
    </w:p>
    <w:p w14:paraId="185EA5E4" w14:textId="77777777" w:rsidR="002F689B" w:rsidRPr="00E60E82" w:rsidRDefault="002F689B" w:rsidP="002F689B">
      <w:pPr>
        <w:pStyle w:val="aff8"/>
        <w:numPr>
          <w:ilvl w:val="1"/>
          <w:numId w:val="2"/>
        </w:numPr>
        <w:spacing w:after="120"/>
        <w:ind w:firstLineChars="0"/>
        <w:rPr>
          <w:rFonts w:ascii="Arial" w:hAnsi="Arial" w:cs="Arial"/>
          <w:bCs/>
        </w:rPr>
      </w:pPr>
      <w:r w:rsidRPr="00326BFF">
        <w:rPr>
          <w:rFonts w:ascii="Arial" w:hAnsi="Arial" w:cs="Arial"/>
          <w:bCs/>
        </w:rPr>
        <w:lastRenderedPageBreak/>
        <w:t>Proposal 17: Perform the antenna gain test cases (non-signalling testing) using CP measurements.</w:t>
      </w:r>
    </w:p>
    <w:p w14:paraId="020EDF91" w14:textId="77777777" w:rsidR="002F689B" w:rsidRPr="00E60E82" w:rsidRDefault="002F689B" w:rsidP="002F689B">
      <w:pPr>
        <w:pStyle w:val="aff8"/>
        <w:keepNext/>
        <w:numPr>
          <w:ilvl w:val="0"/>
          <w:numId w:val="2"/>
        </w:numPr>
        <w:overflowPunct/>
        <w:autoSpaceDE/>
        <w:autoSpaceDN/>
        <w:adjustRightInd/>
        <w:spacing w:after="120" w:line="259" w:lineRule="auto"/>
        <w:ind w:left="720" w:firstLineChars="0"/>
        <w:textAlignment w:val="auto"/>
        <w:rPr>
          <w:rFonts w:ascii="Arial" w:eastAsia="PMingLiU" w:hAnsi="Arial" w:cs="Arial"/>
          <w:lang w:val="en-US" w:eastAsia="zh-TW"/>
        </w:rPr>
      </w:pPr>
      <w:r w:rsidRPr="00894D80">
        <w:rPr>
          <w:rFonts w:ascii="Arial" w:hAnsi="Arial" w:cs="Arial"/>
          <w:lang w:val="en-US"/>
        </w:rPr>
        <w:t xml:space="preserve">Moderator Recommendation: </w:t>
      </w:r>
    </w:p>
    <w:p w14:paraId="0FA378F3" w14:textId="77777777" w:rsidR="002F689B" w:rsidRPr="00E60E82" w:rsidRDefault="002F689B" w:rsidP="002F689B">
      <w:pPr>
        <w:pStyle w:val="aff8"/>
        <w:keepNext/>
        <w:numPr>
          <w:ilvl w:val="0"/>
          <w:numId w:val="47"/>
        </w:numPr>
        <w:spacing w:after="120" w:line="259" w:lineRule="auto"/>
        <w:ind w:firstLineChars="0"/>
        <w:rPr>
          <w:rFonts w:ascii="Arial" w:eastAsia="PMingLiU" w:hAnsi="Arial" w:cs="Arial"/>
          <w:lang w:val="en-US" w:eastAsia="zh-TW"/>
        </w:rPr>
      </w:pPr>
      <w:r>
        <w:rPr>
          <w:rFonts w:ascii="Arial" w:hAnsi="Arial" w:cs="Arial"/>
          <w:lang w:val="en-US"/>
        </w:rPr>
        <w:t>Antenna gain cannot be directly measured due to lack of antenna ports (except for mechanical VSAT). Therefore, as currently defined, this requirement is not testable.</w:t>
      </w:r>
    </w:p>
    <w:p w14:paraId="0D63A965" w14:textId="77777777" w:rsidR="002F689B" w:rsidRPr="00312BC7" w:rsidRDefault="002F689B" w:rsidP="002F689B">
      <w:pPr>
        <w:pStyle w:val="aff8"/>
        <w:keepNext/>
        <w:numPr>
          <w:ilvl w:val="0"/>
          <w:numId w:val="47"/>
        </w:numPr>
        <w:spacing w:after="120" w:line="259" w:lineRule="auto"/>
        <w:ind w:firstLineChars="0"/>
        <w:rPr>
          <w:rFonts w:ascii="Arial" w:eastAsia="PMingLiU" w:hAnsi="Arial" w:cs="Arial"/>
          <w:lang w:val="en-US" w:eastAsia="zh-TW"/>
        </w:rPr>
      </w:pPr>
      <w:r>
        <w:rPr>
          <w:rFonts w:ascii="Arial" w:hAnsi="Arial" w:cs="Arial"/>
          <w:lang w:val="en-US"/>
        </w:rPr>
        <w:t>Discussion required</w:t>
      </w:r>
    </w:p>
    <w:p w14:paraId="41D17777" w14:textId="77777777" w:rsidR="007D657D" w:rsidRDefault="007D657D" w:rsidP="007D657D">
      <w:pPr>
        <w:keepNext/>
        <w:spacing w:after="120" w:line="259" w:lineRule="auto"/>
        <w:rPr>
          <w:rFonts w:ascii="Arial" w:hAnsi="Arial" w:cs="Arial"/>
          <w:bCs/>
          <w:lang w:eastAsia="zh-CN"/>
        </w:rPr>
      </w:pPr>
    </w:p>
    <w:p w14:paraId="7A4E8FBF" w14:textId="14D2C582" w:rsidR="002F689B" w:rsidRPr="007B28AE" w:rsidRDefault="002F689B" w:rsidP="002F689B">
      <w:pPr>
        <w:snapToGrid w:val="0"/>
        <w:spacing w:after="120"/>
        <w:textAlignment w:val="baseline"/>
        <w:rPr>
          <w:rFonts w:eastAsia="DengXian" w:cs="Arial"/>
          <w:b/>
          <w:sz w:val="21"/>
          <w:u w:val="single"/>
          <w:lang w:eastAsia="zh-CN"/>
        </w:rPr>
      </w:pPr>
      <w:r>
        <w:rPr>
          <w:rFonts w:eastAsia="DengXian" w:cs="Arial"/>
          <w:b/>
          <w:sz w:val="21"/>
          <w:u w:val="single"/>
          <w:lang w:eastAsia="zh-CN"/>
        </w:rPr>
        <w:t>O</w:t>
      </w:r>
      <w:r>
        <w:rPr>
          <w:rFonts w:eastAsia="DengXian" w:cs="Arial" w:hint="eastAsia"/>
          <w:b/>
          <w:sz w:val="21"/>
          <w:u w:val="single"/>
          <w:lang w:eastAsia="zh-CN"/>
        </w:rPr>
        <w:t>nline discussion:</w:t>
      </w:r>
    </w:p>
    <w:p w14:paraId="32ED94EA" w14:textId="77777777" w:rsidR="002F689B" w:rsidRPr="007C4A7B" w:rsidRDefault="002F689B" w:rsidP="002F689B">
      <w:pPr>
        <w:snapToGrid w:val="0"/>
        <w:spacing w:after="120"/>
        <w:textAlignment w:val="baseline"/>
        <w:rPr>
          <w:rFonts w:cs="Arial"/>
        </w:rPr>
      </w:pPr>
      <w:r w:rsidRPr="007C4A7B">
        <w:rPr>
          <w:rFonts w:cs="Arial" w:hint="eastAsia"/>
        </w:rPr>
        <w:t xml:space="preserve">WF for further checking: clarification of core spec for this antenna gain issue should be done in NTN </w:t>
      </w:r>
      <w:proofErr w:type="spellStart"/>
      <w:r w:rsidRPr="007C4A7B">
        <w:rPr>
          <w:rFonts w:cs="Arial" w:hint="eastAsia"/>
        </w:rPr>
        <w:t>WIs.</w:t>
      </w:r>
      <w:proofErr w:type="spellEnd"/>
    </w:p>
    <w:p w14:paraId="5F769884" w14:textId="77777777" w:rsidR="002F689B" w:rsidRDefault="002F689B" w:rsidP="002F689B">
      <w:pPr>
        <w:snapToGrid w:val="0"/>
        <w:spacing w:after="120"/>
        <w:textAlignment w:val="baseline"/>
        <w:rPr>
          <w:rFonts w:eastAsia="DengXian" w:cs="Arial"/>
          <w:sz w:val="21"/>
          <w:lang w:eastAsia="zh-CN"/>
        </w:rPr>
      </w:pPr>
      <w:r>
        <w:rPr>
          <w:rFonts w:eastAsia="DengXian" w:cs="Arial" w:hint="eastAsia"/>
          <w:sz w:val="21"/>
          <w:lang w:eastAsia="zh-CN"/>
        </w:rPr>
        <w:t>E</w:t>
      </w:r>
      <w:r>
        <w:rPr>
          <w:rFonts w:eastAsia="DengXian" w:cs="Arial"/>
          <w:sz w:val="21"/>
          <w:lang w:eastAsia="zh-CN"/>
        </w:rPr>
        <w:t xml:space="preserve">utelsat: in the next meeting, we will bring maintenance CR to 101-5. In this meeting, we need to clarify the antenna gain not testable. </w:t>
      </w:r>
    </w:p>
    <w:p w14:paraId="63C5F30B" w14:textId="126A63C8" w:rsidR="002F689B" w:rsidRPr="007C4A7B" w:rsidRDefault="002F689B" w:rsidP="002F689B">
      <w:pPr>
        <w:snapToGrid w:val="0"/>
        <w:spacing w:after="120"/>
        <w:textAlignment w:val="baseline"/>
        <w:rPr>
          <w:rFonts w:eastAsia="DengXian" w:cs="Arial"/>
          <w:sz w:val="21"/>
          <w:highlight w:val="green"/>
          <w:lang w:eastAsia="zh-CN"/>
        </w:rPr>
      </w:pPr>
      <w:r w:rsidRPr="007C4A7B">
        <w:rPr>
          <w:rFonts w:eastAsia="DengXian" w:cs="Arial"/>
          <w:sz w:val="21"/>
          <w:highlight w:val="green"/>
          <w:lang w:eastAsia="zh-CN"/>
        </w:rPr>
        <w:t>Agreement</w:t>
      </w:r>
      <w:r w:rsidR="00154A52">
        <w:rPr>
          <w:rFonts w:eastAsia="DengXian" w:cs="Arial" w:hint="eastAsia"/>
          <w:sz w:val="21"/>
          <w:highlight w:val="green"/>
          <w:lang w:eastAsia="zh-CN"/>
        </w:rPr>
        <w:t xml:space="preserve"> after online</w:t>
      </w:r>
      <w:r w:rsidRPr="007C4A7B">
        <w:rPr>
          <w:rFonts w:eastAsia="DengXian" w:cs="Arial"/>
          <w:sz w:val="21"/>
          <w:highlight w:val="green"/>
          <w:lang w:eastAsia="zh-CN"/>
        </w:rPr>
        <w:t>:</w:t>
      </w:r>
    </w:p>
    <w:p w14:paraId="3C09C6D6" w14:textId="77777777" w:rsidR="002F689B" w:rsidRDefault="002F689B" w:rsidP="002F689B">
      <w:pPr>
        <w:snapToGrid w:val="0"/>
        <w:spacing w:after="120"/>
        <w:textAlignment w:val="baseline"/>
        <w:rPr>
          <w:rFonts w:eastAsia="DengXian" w:cs="Arial"/>
          <w:sz w:val="21"/>
          <w:lang w:eastAsia="zh-CN"/>
        </w:rPr>
      </w:pPr>
      <w:r w:rsidRPr="007C4A7B">
        <w:rPr>
          <w:rFonts w:eastAsia="DengXian" w:cs="Arial"/>
          <w:sz w:val="21"/>
          <w:highlight w:val="green"/>
          <w:lang w:eastAsia="zh-CN"/>
        </w:rPr>
        <w:t xml:space="preserve">The antenna gain </w:t>
      </w:r>
      <w:r>
        <w:rPr>
          <w:rFonts w:eastAsia="DengXian" w:cs="Arial"/>
          <w:sz w:val="21"/>
          <w:highlight w:val="green"/>
          <w:lang w:eastAsia="zh-CN"/>
        </w:rPr>
        <w:t xml:space="preserve">is </w:t>
      </w:r>
      <w:r w:rsidRPr="007C4A7B">
        <w:rPr>
          <w:rFonts w:eastAsia="DengXian" w:cs="Arial"/>
          <w:sz w:val="21"/>
          <w:highlight w:val="green"/>
          <w:lang w:eastAsia="zh-CN"/>
        </w:rPr>
        <w:t>not testable from conformance perspective.</w:t>
      </w:r>
    </w:p>
    <w:p w14:paraId="5CCC4082" w14:textId="77777777" w:rsidR="00B25960" w:rsidRDefault="00B25960" w:rsidP="007D657D">
      <w:pPr>
        <w:keepNext/>
        <w:spacing w:after="120" w:line="259" w:lineRule="auto"/>
        <w:rPr>
          <w:rFonts w:ascii="Arial" w:hAnsi="Arial" w:cs="Arial"/>
          <w:bCs/>
          <w:lang w:eastAsia="zh-CN"/>
        </w:rPr>
      </w:pPr>
    </w:p>
    <w:p w14:paraId="0BA5FFAF" w14:textId="672DA2D2" w:rsidR="002F689B" w:rsidRDefault="002F689B" w:rsidP="007D657D">
      <w:pPr>
        <w:keepNext/>
        <w:spacing w:after="120" w:line="259" w:lineRule="auto"/>
        <w:rPr>
          <w:rFonts w:ascii="Arial" w:hAnsi="Arial" w:cs="Arial"/>
          <w:bCs/>
          <w:lang w:eastAsia="zh-CN"/>
        </w:rPr>
      </w:pPr>
      <w:r>
        <w:rPr>
          <w:rFonts w:ascii="Arial" w:hAnsi="Arial" w:cs="Arial" w:hint="eastAsia"/>
          <w:bCs/>
          <w:lang w:eastAsia="zh-CN"/>
        </w:rPr>
        <w:t>2</w:t>
      </w:r>
      <w:r w:rsidRPr="002F689B">
        <w:rPr>
          <w:rFonts w:ascii="Arial" w:hAnsi="Arial" w:cs="Arial" w:hint="eastAsia"/>
          <w:bCs/>
          <w:vertAlign w:val="superscript"/>
          <w:lang w:eastAsia="zh-CN"/>
        </w:rPr>
        <w:t>nd</w:t>
      </w:r>
      <w:r>
        <w:rPr>
          <w:rFonts w:ascii="Arial" w:hAnsi="Arial" w:cs="Arial" w:hint="eastAsia"/>
          <w:bCs/>
          <w:lang w:eastAsia="zh-CN"/>
        </w:rPr>
        <w:t xml:space="preserve"> ad-hoc discussion:</w:t>
      </w:r>
    </w:p>
    <w:p w14:paraId="6B82728F" w14:textId="03E79AE3" w:rsidR="002F689B" w:rsidRDefault="00B25960" w:rsidP="007D657D">
      <w:pPr>
        <w:keepNext/>
        <w:spacing w:after="120" w:line="259" w:lineRule="auto"/>
        <w:rPr>
          <w:rFonts w:ascii="Arial" w:hAnsi="Arial" w:cs="Arial"/>
          <w:bCs/>
          <w:lang w:eastAsia="zh-CN"/>
        </w:rPr>
      </w:pPr>
      <w:r>
        <w:rPr>
          <w:rFonts w:ascii="Arial" w:hAnsi="Arial" w:cs="Arial" w:hint="eastAsia"/>
          <w:bCs/>
          <w:lang w:eastAsia="zh-CN"/>
        </w:rPr>
        <w:t xml:space="preserve">Keysight: </w:t>
      </w:r>
      <w:r>
        <w:rPr>
          <w:rFonts w:ascii="Arial" w:hAnsi="Arial" w:cs="Arial"/>
          <w:bCs/>
          <w:lang w:eastAsia="zh-CN"/>
        </w:rPr>
        <w:t>W</w:t>
      </w:r>
      <w:r>
        <w:rPr>
          <w:rFonts w:ascii="Arial" w:hAnsi="Arial" w:cs="Arial" w:hint="eastAsia"/>
          <w:bCs/>
          <w:lang w:eastAsia="zh-CN"/>
        </w:rPr>
        <w:t>ording update is needed</w:t>
      </w:r>
    </w:p>
    <w:p w14:paraId="2B27120C" w14:textId="77777777" w:rsidR="00B25960" w:rsidRDefault="00B25960" w:rsidP="007D657D">
      <w:pPr>
        <w:keepNext/>
        <w:spacing w:after="120" w:line="259" w:lineRule="auto"/>
        <w:rPr>
          <w:rFonts w:ascii="Arial" w:hAnsi="Arial" w:cs="Arial" w:hint="eastAsia"/>
          <w:bCs/>
          <w:lang w:eastAsia="zh-CN"/>
        </w:rPr>
      </w:pPr>
    </w:p>
    <w:p w14:paraId="58084724" w14:textId="13F73D4E" w:rsidR="002F689B" w:rsidRDefault="002F689B" w:rsidP="007D657D">
      <w:pPr>
        <w:keepNext/>
        <w:spacing w:after="120" w:line="259" w:lineRule="auto"/>
        <w:rPr>
          <w:rFonts w:ascii="Arial" w:hAnsi="Arial" w:cs="Arial"/>
          <w:bCs/>
          <w:lang w:eastAsia="zh-CN"/>
        </w:rPr>
      </w:pPr>
      <w:r>
        <w:rPr>
          <w:rFonts w:ascii="Arial" w:hAnsi="Arial" w:cs="Arial"/>
          <w:bCs/>
          <w:lang w:eastAsia="zh-CN"/>
        </w:rPr>
        <w:t>U</w:t>
      </w:r>
      <w:r>
        <w:rPr>
          <w:rFonts w:ascii="Arial" w:hAnsi="Arial" w:cs="Arial" w:hint="eastAsia"/>
          <w:bCs/>
          <w:lang w:eastAsia="zh-CN"/>
        </w:rPr>
        <w:t xml:space="preserve">pdated </w:t>
      </w:r>
      <w:r w:rsidR="00282091">
        <w:rPr>
          <w:rFonts w:ascii="Arial" w:hAnsi="Arial" w:cs="Arial"/>
          <w:bCs/>
          <w:lang w:eastAsia="zh-CN"/>
        </w:rPr>
        <w:t>A</w:t>
      </w:r>
      <w:r w:rsidR="00282091">
        <w:rPr>
          <w:rFonts w:ascii="Arial" w:hAnsi="Arial" w:cs="Arial" w:hint="eastAsia"/>
          <w:bCs/>
          <w:lang w:eastAsia="zh-CN"/>
        </w:rPr>
        <w:t xml:space="preserve">greements </w:t>
      </w:r>
      <w:r w:rsidR="00154A52">
        <w:rPr>
          <w:rFonts w:ascii="Arial" w:hAnsi="Arial" w:cs="Arial" w:hint="eastAsia"/>
          <w:bCs/>
          <w:lang w:eastAsia="zh-CN"/>
        </w:rPr>
        <w:t>after 2</w:t>
      </w:r>
      <w:r w:rsidR="00154A52" w:rsidRPr="00154A52">
        <w:rPr>
          <w:rFonts w:ascii="Arial" w:hAnsi="Arial" w:cs="Arial" w:hint="eastAsia"/>
          <w:bCs/>
          <w:vertAlign w:val="superscript"/>
          <w:lang w:eastAsia="zh-CN"/>
        </w:rPr>
        <w:t>nd</w:t>
      </w:r>
      <w:r w:rsidR="00154A52">
        <w:rPr>
          <w:rFonts w:ascii="Arial" w:hAnsi="Arial" w:cs="Arial" w:hint="eastAsia"/>
          <w:bCs/>
          <w:lang w:eastAsia="zh-CN"/>
        </w:rPr>
        <w:t xml:space="preserve"> ad-hoc</w:t>
      </w:r>
      <w:r>
        <w:rPr>
          <w:rFonts w:ascii="Arial" w:hAnsi="Arial" w:cs="Arial" w:hint="eastAsia"/>
          <w:bCs/>
          <w:lang w:eastAsia="zh-CN"/>
        </w:rPr>
        <w:t xml:space="preserve">: </w:t>
      </w:r>
    </w:p>
    <w:p w14:paraId="22451841" w14:textId="77777777" w:rsidR="002F689B" w:rsidRPr="007C4A7B" w:rsidRDefault="002F689B" w:rsidP="002F689B">
      <w:pPr>
        <w:snapToGrid w:val="0"/>
        <w:spacing w:after="120"/>
        <w:textAlignment w:val="baseline"/>
        <w:rPr>
          <w:rFonts w:eastAsia="DengXian" w:cs="Arial"/>
          <w:sz w:val="21"/>
          <w:highlight w:val="green"/>
          <w:lang w:eastAsia="zh-CN"/>
        </w:rPr>
      </w:pPr>
      <w:r w:rsidRPr="007C4A7B">
        <w:rPr>
          <w:rFonts w:eastAsia="DengXian" w:cs="Arial"/>
          <w:sz w:val="21"/>
          <w:highlight w:val="green"/>
          <w:lang w:eastAsia="zh-CN"/>
        </w:rPr>
        <w:t>Agreement:</w:t>
      </w:r>
    </w:p>
    <w:p w14:paraId="4FC03B12" w14:textId="2FAB114A" w:rsidR="002F689B" w:rsidRDefault="002F689B" w:rsidP="002F689B">
      <w:pPr>
        <w:snapToGrid w:val="0"/>
        <w:spacing w:after="120"/>
        <w:textAlignment w:val="baseline"/>
        <w:rPr>
          <w:rFonts w:eastAsia="DengXian" w:cs="Arial"/>
          <w:sz w:val="21"/>
          <w:lang w:eastAsia="zh-CN"/>
        </w:rPr>
      </w:pPr>
      <w:r w:rsidRPr="007C4A7B">
        <w:rPr>
          <w:rFonts w:eastAsia="DengXian" w:cs="Arial"/>
          <w:sz w:val="21"/>
          <w:highlight w:val="green"/>
          <w:lang w:eastAsia="zh-CN"/>
        </w:rPr>
        <w:t xml:space="preserve">The antenna gain </w:t>
      </w:r>
      <w:r>
        <w:rPr>
          <w:rFonts w:eastAsia="DengXian" w:cs="Arial"/>
          <w:sz w:val="21"/>
          <w:highlight w:val="green"/>
          <w:lang w:eastAsia="zh-CN"/>
        </w:rPr>
        <w:t xml:space="preserve">is </w:t>
      </w:r>
      <w:r w:rsidRPr="007C4A7B">
        <w:rPr>
          <w:rFonts w:eastAsia="DengXian" w:cs="Arial"/>
          <w:sz w:val="21"/>
          <w:highlight w:val="green"/>
          <w:lang w:eastAsia="zh-CN"/>
        </w:rPr>
        <w:t>not testable from conformance perspective</w:t>
      </w:r>
      <w:r w:rsidR="00CF5388">
        <w:rPr>
          <w:rFonts w:eastAsia="DengXian" w:cs="Arial" w:hint="eastAsia"/>
          <w:sz w:val="21"/>
          <w:highlight w:val="green"/>
          <w:lang w:eastAsia="zh-CN"/>
        </w:rPr>
        <w:t xml:space="preserve"> and should be considered as a system level requirement</w:t>
      </w:r>
      <w:r w:rsidRPr="007C4A7B">
        <w:rPr>
          <w:rFonts w:eastAsia="DengXian" w:cs="Arial"/>
          <w:sz w:val="21"/>
          <w:highlight w:val="green"/>
          <w:lang w:eastAsia="zh-CN"/>
        </w:rPr>
        <w:t>.</w:t>
      </w:r>
    </w:p>
    <w:p w14:paraId="6C4FC371" w14:textId="7F6EFAD4" w:rsidR="002F689B" w:rsidRPr="00CF5388" w:rsidRDefault="00F35A39" w:rsidP="007D657D">
      <w:pPr>
        <w:keepNext/>
        <w:spacing w:after="120" w:line="259" w:lineRule="auto"/>
        <w:rPr>
          <w:rFonts w:ascii="Arial" w:hAnsi="Arial" w:cs="Arial"/>
          <w:bCs/>
          <w:lang w:eastAsia="zh-CN"/>
        </w:rPr>
      </w:pPr>
      <w:r>
        <w:rPr>
          <w:rFonts w:ascii="Aptos" w:hAnsi="Aptos" w:hint="eastAsia"/>
          <w:color w:val="000000"/>
          <w:highlight w:val="green"/>
          <w:lang w:eastAsia="zh-CN"/>
        </w:rPr>
        <w:t>C</w:t>
      </w:r>
      <w:r w:rsidR="002F689B" w:rsidRPr="00F35A39">
        <w:rPr>
          <w:rFonts w:ascii="Aptos" w:hAnsi="Aptos"/>
          <w:color w:val="000000"/>
          <w:highlight w:val="green"/>
        </w:rPr>
        <w:t xml:space="preserve">larification of core spec for this antenna gain </w:t>
      </w:r>
      <w:r>
        <w:rPr>
          <w:rFonts w:ascii="Aptos" w:hAnsi="Aptos" w:hint="eastAsia"/>
          <w:color w:val="000000"/>
          <w:highlight w:val="green"/>
          <w:lang w:eastAsia="zh-CN"/>
        </w:rPr>
        <w:t>topic</w:t>
      </w:r>
      <w:r w:rsidR="002F689B" w:rsidRPr="00F35A39">
        <w:rPr>
          <w:rFonts w:ascii="Aptos" w:hAnsi="Aptos"/>
          <w:color w:val="000000"/>
          <w:highlight w:val="green"/>
        </w:rPr>
        <w:t xml:space="preserve"> should be done </w:t>
      </w:r>
      <w:r>
        <w:rPr>
          <w:rFonts w:ascii="Aptos" w:hAnsi="Aptos" w:hint="eastAsia"/>
          <w:color w:val="000000"/>
          <w:highlight w:val="green"/>
          <w:lang w:eastAsia="zh-CN"/>
        </w:rPr>
        <w:t>from Rel-18/19</w:t>
      </w:r>
      <w:r w:rsidR="002F689B" w:rsidRPr="00F35A39">
        <w:rPr>
          <w:rFonts w:ascii="Aptos" w:hAnsi="Aptos"/>
          <w:color w:val="000000"/>
          <w:highlight w:val="green"/>
        </w:rPr>
        <w:t xml:space="preserve"> NTN </w:t>
      </w:r>
      <w:proofErr w:type="spellStart"/>
      <w:r w:rsidR="002F689B" w:rsidRPr="00F35A39">
        <w:rPr>
          <w:rFonts w:ascii="Aptos" w:hAnsi="Aptos"/>
          <w:color w:val="000000"/>
          <w:highlight w:val="green"/>
        </w:rPr>
        <w:t>W</w:t>
      </w:r>
      <w:r w:rsidRPr="00F35A39">
        <w:rPr>
          <w:rFonts w:ascii="Aptos" w:hAnsi="Aptos" w:hint="eastAsia"/>
          <w:color w:val="000000"/>
          <w:highlight w:val="green"/>
          <w:lang w:eastAsia="zh-CN"/>
        </w:rPr>
        <w:t>I</w:t>
      </w:r>
      <w:r w:rsidR="002F689B" w:rsidRPr="00F35A39">
        <w:rPr>
          <w:rFonts w:ascii="Aptos" w:hAnsi="Aptos"/>
          <w:color w:val="000000"/>
          <w:highlight w:val="green"/>
        </w:rPr>
        <w:t>s</w:t>
      </w:r>
      <w:r w:rsidR="00CF5388" w:rsidRPr="00F35A39">
        <w:rPr>
          <w:rFonts w:ascii="Aptos" w:hAnsi="Aptos" w:hint="eastAsia"/>
          <w:color w:val="000000"/>
          <w:highlight w:val="green"/>
          <w:lang w:eastAsia="zh-CN"/>
        </w:rPr>
        <w:t>.</w:t>
      </w:r>
      <w:proofErr w:type="spellEnd"/>
    </w:p>
    <w:p w14:paraId="520B408D" w14:textId="77777777" w:rsidR="007D657D" w:rsidRDefault="007D657D" w:rsidP="00506E99">
      <w:pPr>
        <w:spacing w:after="120"/>
        <w:rPr>
          <w:b/>
          <w:bCs/>
          <w:szCs w:val="24"/>
          <w:lang w:val="en-US" w:eastAsia="zh-CN"/>
        </w:rPr>
      </w:pPr>
    </w:p>
    <w:p w14:paraId="5E6DD91B" w14:textId="77777777" w:rsidR="0090186E" w:rsidRPr="0090186E" w:rsidRDefault="0090186E" w:rsidP="00506E99">
      <w:pPr>
        <w:spacing w:after="120"/>
        <w:rPr>
          <w:b/>
          <w:bCs/>
          <w:szCs w:val="24"/>
          <w:lang w:val="en-US" w:eastAsia="zh-CN"/>
        </w:rPr>
      </w:pPr>
    </w:p>
    <w:sectPr w:rsidR="0090186E" w:rsidRPr="0090186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4C0C7" w14:textId="77777777" w:rsidR="00144FD1" w:rsidRDefault="00144FD1">
      <w:pPr>
        <w:spacing w:after="0"/>
      </w:pPr>
      <w:r>
        <w:separator/>
      </w:r>
    </w:p>
  </w:endnote>
  <w:endnote w:type="continuationSeparator" w:id="0">
    <w:p w14:paraId="469BC391" w14:textId="77777777" w:rsidR="00144FD1" w:rsidRDefault="00144F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Roboto Condensed">
    <w:altName w:val="Arial"/>
    <w:panose1 w:val="02000000000000000000"/>
    <w:charset w:val="00"/>
    <w:family w:val="auto"/>
    <w:pitch w:val="variable"/>
    <w:sig w:usb0="E0000AFF" w:usb1="5000217F" w:usb2="0000002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iti SC Light">
    <w:altName w:val="HEITI SC LIGHT"/>
    <w:panose1 w:val="02000000000000000000"/>
    <w:charset w:val="80"/>
    <w:family w:val="auto"/>
    <w:pitch w:val="variable"/>
    <w:sig w:usb0="8000002F" w:usb1="0807004A" w:usb2="00000010" w:usb3="00000000" w:csb0="003E0001" w:csb1="00000000"/>
  </w:font>
  <w:font w:name="Aptos">
    <w:panose1 w:val="020B0004020202020204"/>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17C2D" w14:textId="77777777" w:rsidR="00144FD1" w:rsidRDefault="00144FD1">
      <w:pPr>
        <w:spacing w:after="0"/>
      </w:pPr>
      <w:r>
        <w:separator/>
      </w:r>
    </w:p>
  </w:footnote>
  <w:footnote w:type="continuationSeparator" w:id="0">
    <w:p w14:paraId="2391A28C" w14:textId="77777777" w:rsidR="00144FD1" w:rsidRDefault="00144F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350830"/>
    <w:multiLevelType w:val="multilevel"/>
    <w:tmpl w:val="63763EB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674463D"/>
    <w:multiLevelType w:val="hybridMultilevel"/>
    <w:tmpl w:val="B642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D257DAF"/>
    <w:multiLevelType w:val="hybridMultilevel"/>
    <w:tmpl w:val="F6408B7A"/>
    <w:lvl w:ilvl="0" w:tplc="00000001">
      <w:start w:val="1"/>
      <w:numFmt w:val="bullet"/>
      <w:lvlText w:val="⁃"/>
      <w:lvlJc w:val="left"/>
      <w:pPr>
        <w:ind w:left="724" w:hanging="440"/>
      </w:p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155627B8"/>
    <w:multiLevelType w:val="hybridMultilevel"/>
    <w:tmpl w:val="1BEA4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457947"/>
    <w:multiLevelType w:val="hybridMultilevel"/>
    <w:tmpl w:val="E4CE2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D0F7527"/>
    <w:multiLevelType w:val="hybridMultilevel"/>
    <w:tmpl w:val="548284A4"/>
    <w:lvl w:ilvl="0" w:tplc="171CFBFE">
      <w:start w:val="1"/>
      <w:numFmt w:val="decimal"/>
      <w:suff w:val="space"/>
      <w:lvlText w:val="Proposal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B368C3"/>
    <w:multiLevelType w:val="multilevel"/>
    <w:tmpl w:val="A3FC7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15" w15:restartNumberingAfterBreak="0">
    <w:nsid w:val="2C225CBF"/>
    <w:multiLevelType w:val="multilevel"/>
    <w:tmpl w:val="2C225CBF"/>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6" w15:restartNumberingAfterBreak="0">
    <w:nsid w:val="2D4A3A37"/>
    <w:multiLevelType w:val="hybridMultilevel"/>
    <w:tmpl w:val="47AE58C0"/>
    <w:lvl w:ilvl="0" w:tplc="6DA0F7B0">
      <w:start w:val="1"/>
      <w:numFmt w:val="bullet"/>
      <w:lvlText w:val="−"/>
      <w:lvlJc w:val="left"/>
      <w:pPr>
        <w:ind w:left="440" w:hanging="440"/>
      </w:pPr>
      <w:rPr>
        <w:rFonts w:ascii="微软雅黑" w:eastAsia="微软雅黑" w:hAnsi="微软雅黑"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5FD7517"/>
    <w:multiLevelType w:val="multilevel"/>
    <w:tmpl w:val="75FE12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692D7D"/>
    <w:multiLevelType w:val="multilevel"/>
    <w:tmpl w:val="39692D7D"/>
    <w:lvl w:ilvl="0">
      <w:start w:val="2"/>
      <w:numFmt w:val="bullet"/>
      <w:lvlText w:val="-"/>
      <w:lvlJc w:val="left"/>
      <w:pPr>
        <w:ind w:left="1800" w:hanging="360"/>
      </w:pPr>
      <w:rPr>
        <w:rFonts w:ascii="Times New Roman" w:eastAsia="DengXian" w:hAnsi="Times New Roman" w:cs="Times New Roman" w:hint="default"/>
        <w:b/>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E395FE5"/>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403A2923"/>
    <w:multiLevelType w:val="hybridMultilevel"/>
    <w:tmpl w:val="D58A8D54"/>
    <w:lvl w:ilvl="0" w:tplc="BE1E10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CB5BF5"/>
    <w:multiLevelType w:val="hybridMultilevel"/>
    <w:tmpl w:val="A386C0BE"/>
    <w:lvl w:ilvl="0" w:tplc="C47C83A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3745F7"/>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A5D2382"/>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4C0A6692"/>
    <w:multiLevelType w:val="hybridMultilevel"/>
    <w:tmpl w:val="DD3A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1" w15:restartNumberingAfterBreak="0">
    <w:nsid w:val="505477B3"/>
    <w:multiLevelType w:val="hybridMultilevel"/>
    <w:tmpl w:val="DDF20626"/>
    <w:lvl w:ilvl="0" w:tplc="4EF0C4AE">
      <w:start w:val="1"/>
      <w:numFmt w:val="bullet"/>
      <w:lvlText w:val="•"/>
      <w:lvlJc w:val="left"/>
      <w:pPr>
        <w:ind w:left="1141"/>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C082F672">
      <w:start w:val="1"/>
      <w:numFmt w:val="bullet"/>
      <w:lvlText w:val="o"/>
      <w:lvlJc w:val="left"/>
      <w:pPr>
        <w:ind w:left="18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2" w:tplc="0628793C">
      <w:start w:val="1"/>
      <w:numFmt w:val="bullet"/>
      <w:lvlText w:val="▪"/>
      <w:lvlJc w:val="left"/>
      <w:pPr>
        <w:ind w:left="25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3" w:tplc="6C36ECFE">
      <w:start w:val="1"/>
      <w:numFmt w:val="bullet"/>
      <w:lvlText w:val="•"/>
      <w:lvlJc w:val="left"/>
      <w:pPr>
        <w:ind w:left="33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4" w:tplc="6F382C1C">
      <w:start w:val="1"/>
      <w:numFmt w:val="bullet"/>
      <w:lvlText w:val="o"/>
      <w:lvlJc w:val="left"/>
      <w:pPr>
        <w:ind w:left="402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5" w:tplc="951E13CE">
      <w:start w:val="1"/>
      <w:numFmt w:val="bullet"/>
      <w:lvlText w:val="▪"/>
      <w:lvlJc w:val="left"/>
      <w:pPr>
        <w:ind w:left="474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6" w:tplc="1C86B2AE">
      <w:start w:val="1"/>
      <w:numFmt w:val="bullet"/>
      <w:lvlText w:val="•"/>
      <w:lvlJc w:val="left"/>
      <w:pPr>
        <w:ind w:left="54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7" w:tplc="41189E38">
      <w:start w:val="1"/>
      <w:numFmt w:val="bullet"/>
      <w:lvlText w:val="o"/>
      <w:lvlJc w:val="left"/>
      <w:pPr>
        <w:ind w:left="61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8" w:tplc="546C3C08">
      <w:start w:val="1"/>
      <w:numFmt w:val="bullet"/>
      <w:lvlText w:val="▪"/>
      <w:lvlJc w:val="left"/>
      <w:pPr>
        <w:ind w:left="69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abstractNum>
  <w:abstractNum w:abstractNumId="32"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57E1384"/>
    <w:multiLevelType w:val="hybridMultilevel"/>
    <w:tmpl w:val="A61E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5"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7F56C1"/>
    <w:multiLevelType w:val="hybridMultilevel"/>
    <w:tmpl w:val="30C66D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1" w15:restartNumberingAfterBreak="0">
    <w:nsid w:val="66006A7F"/>
    <w:multiLevelType w:val="hybridMultilevel"/>
    <w:tmpl w:val="DF3A3E02"/>
    <w:lvl w:ilvl="0" w:tplc="4F8AB758">
      <w:start w:val="1"/>
      <w:numFmt w:val="decimal"/>
      <w:pStyle w:val="RAN4propos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7F15720"/>
    <w:multiLevelType w:val="multilevel"/>
    <w:tmpl w:val="67D4AF3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68530C72"/>
    <w:multiLevelType w:val="hybridMultilevel"/>
    <w:tmpl w:val="9B8A640E"/>
    <w:lvl w:ilvl="0" w:tplc="FFFFFFFF">
      <w:start w:val="1"/>
      <w:numFmt w:val="lowerLetter"/>
      <w:lvlText w:val="%1."/>
      <w:lvlJc w:val="left"/>
      <w:pPr>
        <w:ind w:left="1080" w:hanging="36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69BE5A71"/>
    <w:multiLevelType w:val="multilevel"/>
    <w:tmpl w:val="69BE5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AB72994"/>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6E6C69A0"/>
    <w:multiLevelType w:val="hybridMultilevel"/>
    <w:tmpl w:val="004E03B8"/>
    <w:lvl w:ilvl="0" w:tplc="70A83912">
      <w:start w:val="2"/>
      <w:numFmt w:val="bullet"/>
      <w:lvlText w:val="-"/>
      <w:lvlJc w:val="left"/>
      <w:pPr>
        <w:ind w:left="1778" w:hanging="360"/>
      </w:pPr>
      <w:rPr>
        <w:rFonts w:ascii="Times New Roman" w:eastAsia="DengXian"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47" w15:restartNumberingAfterBreak="0">
    <w:nsid w:val="76877BC5"/>
    <w:multiLevelType w:val="multilevel"/>
    <w:tmpl w:val="63763EB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7A6D7752"/>
    <w:multiLevelType w:val="multilevel"/>
    <w:tmpl w:val="7A6D77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8219550">
    <w:abstractNumId w:val="21"/>
  </w:num>
  <w:num w:numId="2" w16cid:durableId="1213036195">
    <w:abstractNumId w:val="36"/>
  </w:num>
  <w:num w:numId="3" w16cid:durableId="1323658335">
    <w:abstractNumId w:val="20"/>
  </w:num>
  <w:num w:numId="4" w16cid:durableId="790784282">
    <w:abstractNumId w:val="48"/>
  </w:num>
  <w:num w:numId="5" w16cid:durableId="1522083882">
    <w:abstractNumId w:val="14"/>
  </w:num>
  <w:num w:numId="6" w16cid:durableId="548998147">
    <w:abstractNumId w:val="44"/>
  </w:num>
  <w:num w:numId="7" w16cid:durableId="1586112065">
    <w:abstractNumId w:val="15"/>
  </w:num>
  <w:num w:numId="8" w16cid:durableId="1062601007">
    <w:abstractNumId w:val="36"/>
  </w:num>
  <w:num w:numId="9" w16cid:durableId="1104614323">
    <w:abstractNumId w:val="31"/>
  </w:num>
  <w:num w:numId="10" w16cid:durableId="1045524180">
    <w:abstractNumId w:val="24"/>
  </w:num>
  <w:num w:numId="11" w16cid:durableId="482746499">
    <w:abstractNumId w:val="33"/>
  </w:num>
  <w:num w:numId="12" w16cid:durableId="2139447493">
    <w:abstractNumId w:val="39"/>
  </w:num>
  <w:num w:numId="13" w16cid:durableId="423458941">
    <w:abstractNumId w:val="9"/>
  </w:num>
  <w:num w:numId="14" w16cid:durableId="1975209032">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859560">
    <w:abstractNumId w:val="19"/>
  </w:num>
  <w:num w:numId="16" w16cid:durableId="19866525">
    <w:abstractNumId w:val="17"/>
  </w:num>
  <w:num w:numId="17" w16cid:durableId="1564683990">
    <w:abstractNumId w:val="38"/>
  </w:num>
  <w:num w:numId="18" w16cid:durableId="241647807">
    <w:abstractNumId w:val="40"/>
  </w:num>
  <w:num w:numId="19" w16cid:durableId="677658470">
    <w:abstractNumId w:val="35"/>
  </w:num>
  <w:num w:numId="20" w16cid:durableId="2079983512">
    <w:abstractNumId w:val="0"/>
  </w:num>
  <w:num w:numId="21" w16cid:durableId="1361664342">
    <w:abstractNumId w:val="3"/>
  </w:num>
  <w:num w:numId="22" w16cid:durableId="1617329120">
    <w:abstractNumId w:val="5"/>
  </w:num>
  <w:num w:numId="23" w16cid:durableId="2119134072">
    <w:abstractNumId w:val="49"/>
  </w:num>
  <w:num w:numId="24" w16cid:durableId="2034575535">
    <w:abstractNumId w:val="42"/>
  </w:num>
  <w:num w:numId="25" w16cid:durableId="1882815253">
    <w:abstractNumId w:val="12"/>
  </w:num>
  <w:num w:numId="26" w16cid:durableId="1554584759">
    <w:abstractNumId w:val="18"/>
  </w:num>
  <w:num w:numId="27" w16cid:durableId="362681610">
    <w:abstractNumId w:val="11"/>
  </w:num>
  <w:num w:numId="28" w16cid:durableId="1935896206">
    <w:abstractNumId w:val="2"/>
  </w:num>
  <w:num w:numId="29" w16cid:durableId="1156727299">
    <w:abstractNumId w:val="46"/>
  </w:num>
  <w:num w:numId="30" w16cid:durableId="1647276644">
    <w:abstractNumId w:val="16"/>
  </w:num>
  <w:num w:numId="31" w16cid:durableId="1924680363">
    <w:abstractNumId w:val="26"/>
  </w:num>
  <w:num w:numId="32" w16cid:durableId="668950185">
    <w:abstractNumId w:val="34"/>
  </w:num>
  <w:num w:numId="33" w16cid:durableId="709184664">
    <w:abstractNumId w:val="8"/>
  </w:num>
  <w:num w:numId="34" w16cid:durableId="2047370179">
    <w:abstractNumId w:val="29"/>
  </w:num>
  <w:num w:numId="35" w16cid:durableId="769005827">
    <w:abstractNumId w:val="43"/>
  </w:num>
  <w:num w:numId="36" w16cid:durableId="1496527105">
    <w:abstractNumId w:val="27"/>
  </w:num>
  <w:num w:numId="37" w16cid:durableId="1632007912">
    <w:abstractNumId w:val="27"/>
    <w:lvlOverride w:ilvl="0">
      <w:startOverride w:val="1"/>
    </w:lvlOverride>
  </w:num>
  <w:num w:numId="38" w16cid:durableId="1897277045">
    <w:abstractNumId w:val="10"/>
  </w:num>
  <w:num w:numId="39" w16cid:durableId="1575817909">
    <w:abstractNumId w:val="41"/>
  </w:num>
  <w:num w:numId="40" w16cid:durableId="1331635413">
    <w:abstractNumId w:val="25"/>
  </w:num>
  <w:num w:numId="41" w16cid:durableId="1390687669">
    <w:abstractNumId w:val="30"/>
  </w:num>
  <w:num w:numId="42" w16cid:durableId="1210385391">
    <w:abstractNumId w:val="6"/>
  </w:num>
  <w:num w:numId="43" w16cid:durableId="152184164">
    <w:abstractNumId w:val="47"/>
  </w:num>
  <w:num w:numId="44" w16cid:durableId="1692564616">
    <w:abstractNumId w:val="23"/>
  </w:num>
  <w:num w:numId="45" w16cid:durableId="1681816633">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75347542">
    <w:abstractNumId w:val="7"/>
  </w:num>
  <w:num w:numId="47" w16cid:durableId="2063408244">
    <w:abstractNumId w:val="32"/>
  </w:num>
  <w:num w:numId="48" w16cid:durableId="1448886323">
    <w:abstractNumId w:val="45"/>
  </w:num>
  <w:num w:numId="49" w16cid:durableId="211817447">
    <w:abstractNumId w:val="13"/>
  </w:num>
  <w:num w:numId="50" w16cid:durableId="974144933">
    <w:abstractNumId w:val="4"/>
  </w:num>
  <w:num w:numId="51" w16cid:durableId="1703746777">
    <w:abstractNumId w:val="28"/>
  </w:num>
  <w:num w:numId="52" w16cid:durableId="664474187">
    <w:abstractNumId w:val="22"/>
  </w:num>
  <w:num w:numId="53" w16cid:durableId="1427458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82B"/>
    <w:rsid w:val="00000E9F"/>
    <w:rsid w:val="00000F46"/>
    <w:rsid w:val="0000223C"/>
    <w:rsid w:val="000031FE"/>
    <w:rsid w:val="000034F0"/>
    <w:rsid w:val="00004165"/>
    <w:rsid w:val="00005942"/>
    <w:rsid w:val="00005B79"/>
    <w:rsid w:val="000065FC"/>
    <w:rsid w:val="00010ECC"/>
    <w:rsid w:val="00011098"/>
    <w:rsid w:val="000119CD"/>
    <w:rsid w:val="00012D05"/>
    <w:rsid w:val="0001311D"/>
    <w:rsid w:val="00013FA6"/>
    <w:rsid w:val="00016E04"/>
    <w:rsid w:val="00016F80"/>
    <w:rsid w:val="0001786C"/>
    <w:rsid w:val="00017910"/>
    <w:rsid w:val="00020BE9"/>
    <w:rsid w:val="00020C3D"/>
    <w:rsid w:val="00020C56"/>
    <w:rsid w:val="0002103D"/>
    <w:rsid w:val="0002159C"/>
    <w:rsid w:val="00021901"/>
    <w:rsid w:val="00021CEC"/>
    <w:rsid w:val="00021D3A"/>
    <w:rsid w:val="000225EC"/>
    <w:rsid w:val="000229BC"/>
    <w:rsid w:val="00022A28"/>
    <w:rsid w:val="000237B0"/>
    <w:rsid w:val="00023BAF"/>
    <w:rsid w:val="00024412"/>
    <w:rsid w:val="000249CF"/>
    <w:rsid w:val="00026ACC"/>
    <w:rsid w:val="0002727C"/>
    <w:rsid w:val="0002752C"/>
    <w:rsid w:val="000275FB"/>
    <w:rsid w:val="00030847"/>
    <w:rsid w:val="0003171D"/>
    <w:rsid w:val="00031886"/>
    <w:rsid w:val="00031B07"/>
    <w:rsid w:val="00031C1D"/>
    <w:rsid w:val="00031C76"/>
    <w:rsid w:val="00032BF8"/>
    <w:rsid w:val="0003399B"/>
    <w:rsid w:val="00033DD5"/>
    <w:rsid w:val="00034163"/>
    <w:rsid w:val="000356D7"/>
    <w:rsid w:val="00035C50"/>
    <w:rsid w:val="0003608A"/>
    <w:rsid w:val="000361E9"/>
    <w:rsid w:val="00036AA2"/>
    <w:rsid w:val="0004256B"/>
    <w:rsid w:val="000425D6"/>
    <w:rsid w:val="00042C88"/>
    <w:rsid w:val="00043506"/>
    <w:rsid w:val="000436AB"/>
    <w:rsid w:val="00043E09"/>
    <w:rsid w:val="00043E2D"/>
    <w:rsid w:val="00044543"/>
    <w:rsid w:val="00044873"/>
    <w:rsid w:val="00045778"/>
    <w:rsid w:val="000457A1"/>
    <w:rsid w:val="00046642"/>
    <w:rsid w:val="00050001"/>
    <w:rsid w:val="00051668"/>
    <w:rsid w:val="00052041"/>
    <w:rsid w:val="00052A8B"/>
    <w:rsid w:val="0005326A"/>
    <w:rsid w:val="00056975"/>
    <w:rsid w:val="00057685"/>
    <w:rsid w:val="00057AEE"/>
    <w:rsid w:val="00057CDF"/>
    <w:rsid w:val="00060ACE"/>
    <w:rsid w:val="00061796"/>
    <w:rsid w:val="0006266D"/>
    <w:rsid w:val="00062E75"/>
    <w:rsid w:val="00063C4F"/>
    <w:rsid w:val="000641D2"/>
    <w:rsid w:val="00064966"/>
    <w:rsid w:val="00065506"/>
    <w:rsid w:val="00065A7E"/>
    <w:rsid w:val="00066A23"/>
    <w:rsid w:val="0006768B"/>
    <w:rsid w:val="00067A0C"/>
    <w:rsid w:val="000706BA"/>
    <w:rsid w:val="00070B13"/>
    <w:rsid w:val="00071B53"/>
    <w:rsid w:val="00071E0A"/>
    <w:rsid w:val="0007382E"/>
    <w:rsid w:val="000743B3"/>
    <w:rsid w:val="000744C2"/>
    <w:rsid w:val="000747B5"/>
    <w:rsid w:val="000766E1"/>
    <w:rsid w:val="00077032"/>
    <w:rsid w:val="00077E33"/>
    <w:rsid w:val="00077FF6"/>
    <w:rsid w:val="00080D82"/>
    <w:rsid w:val="000810BF"/>
    <w:rsid w:val="00081692"/>
    <w:rsid w:val="0008219B"/>
    <w:rsid w:val="000822E4"/>
    <w:rsid w:val="00082C46"/>
    <w:rsid w:val="000848E0"/>
    <w:rsid w:val="0008513F"/>
    <w:rsid w:val="00085A0E"/>
    <w:rsid w:val="00085C21"/>
    <w:rsid w:val="00087548"/>
    <w:rsid w:val="00087788"/>
    <w:rsid w:val="000879B9"/>
    <w:rsid w:val="000879C1"/>
    <w:rsid w:val="000903C3"/>
    <w:rsid w:val="000909AE"/>
    <w:rsid w:val="00090EB2"/>
    <w:rsid w:val="000911D7"/>
    <w:rsid w:val="0009230B"/>
    <w:rsid w:val="000928A6"/>
    <w:rsid w:val="00092AD8"/>
    <w:rsid w:val="00093E7E"/>
    <w:rsid w:val="00094CA3"/>
    <w:rsid w:val="00096FA9"/>
    <w:rsid w:val="00097D68"/>
    <w:rsid w:val="000A1830"/>
    <w:rsid w:val="000A27B1"/>
    <w:rsid w:val="000A2E10"/>
    <w:rsid w:val="000A4121"/>
    <w:rsid w:val="000A4AA3"/>
    <w:rsid w:val="000A550E"/>
    <w:rsid w:val="000A5D0A"/>
    <w:rsid w:val="000A6D77"/>
    <w:rsid w:val="000B0960"/>
    <w:rsid w:val="000B1A55"/>
    <w:rsid w:val="000B20BB"/>
    <w:rsid w:val="000B2EF6"/>
    <w:rsid w:val="000B2FA6"/>
    <w:rsid w:val="000B375B"/>
    <w:rsid w:val="000B3AE8"/>
    <w:rsid w:val="000B4AA0"/>
    <w:rsid w:val="000B4DB1"/>
    <w:rsid w:val="000B537A"/>
    <w:rsid w:val="000B5917"/>
    <w:rsid w:val="000B5F35"/>
    <w:rsid w:val="000B65AD"/>
    <w:rsid w:val="000B6D28"/>
    <w:rsid w:val="000C0AF8"/>
    <w:rsid w:val="000C2553"/>
    <w:rsid w:val="000C2D6F"/>
    <w:rsid w:val="000C3015"/>
    <w:rsid w:val="000C329F"/>
    <w:rsid w:val="000C38C3"/>
    <w:rsid w:val="000C440C"/>
    <w:rsid w:val="000C4549"/>
    <w:rsid w:val="000C46CC"/>
    <w:rsid w:val="000C4894"/>
    <w:rsid w:val="000C5CD5"/>
    <w:rsid w:val="000C74FA"/>
    <w:rsid w:val="000D09FD"/>
    <w:rsid w:val="000D14EF"/>
    <w:rsid w:val="000D161A"/>
    <w:rsid w:val="000D19DE"/>
    <w:rsid w:val="000D1CDB"/>
    <w:rsid w:val="000D2792"/>
    <w:rsid w:val="000D29D5"/>
    <w:rsid w:val="000D3629"/>
    <w:rsid w:val="000D44FB"/>
    <w:rsid w:val="000D574B"/>
    <w:rsid w:val="000D5ABB"/>
    <w:rsid w:val="000D6CFC"/>
    <w:rsid w:val="000D7064"/>
    <w:rsid w:val="000D7BBE"/>
    <w:rsid w:val="000D7EB0"/>
    <w:rsid w:val="000D7FC0"/>
    <w:rsid w:val="000E0B09"/>
    <w:rsid w:val="000E3918"/>
    <w:rsid w:val="000E4354"/>
    <w:rsid w:val="000E537B"/>
    <w:rsid w:val="000E57D0"/>
    <w:rsid w:val="000E60E4"/>
    <w:rsid w:val="000E7858"/>
    <w:rsid w:val="000F00AE"/>
    <w:rsid w:val="000F10D5"/>
    <w:rsid w:val="000F17C3"/>
    <w:rsid w:val="000F270D"/>
    <w:rsid w:val="000F3844"/>
    <w:rsid w:val="000F394F"/>
    <w:rsid w:val="000F39CA"/>
    <w:rsid w:val="000F3B9E"/>
    <w:rsid w:val="00100145"/>
    <w:rsid w:val="001007EC"/>
    <w:rsid w:val="001024F3"/>
    <w:rsid w:val="001029DE"/>
    <w:rsid w:val="00102D98"/>
    <w:rsid w:val="00104886"/>
    <w:rsid w:val="00104904"/>
    <w:rsid w:val="00104CFB"/>
    <w:rsid w:val="00106627"/>
    <w:rsid w:val="001074E9"/>
    <w:rsid w:val="00107619"/>
    <w:rsid w:val="00107927"/>
    <w:rsid w:val="0011088D"/>
    <w:rsid w:val="00110E26"/>
    <w:rsid w:val="00111321"/>
    <w:rsid w:val="0011282D"/>
    <w:rsid w:val="001128E7"/>
    <w:rsid w:val="0011338C"/>
    <w:rsid w:val="00113EDB"/>
    <w:rsid w:val="001142F2"/>
    <w:rsid w:val="00115814"/>
    <w:rsid w:val="00116B2C"/>
    <w:rsid w:val="001177F9"/>
    <w:rsid w:val="00117BD6"/>
    <w:rsid w:val="0012017D"/>
    <w:rsid w:val="001206C2"/>
    <w:rsid w:val="00120B44"/>
    <w:rsid w:val="00120EBA"/>
    <w:rsid w:val="00121978"/>
    <w:rsid w:val="00123422"/>
    <w:rsid w:val="00124B6A"/>
    <w:rsid w:val="0012531C"/>
    <w:rsid w:val="00125389"/>
    <w:rsid w:val="00127826"/>
    <w:rsid w:val="00130462"/>
    <w:rsid w:val="0013046A"/>
    <w:rsid w:val="001313A7"/>
    <w:rsid w:val="001314E2"/>
    <w:rsid w:val="00131506"/>
    <w:rsid w:val="001334BC"/>
    <w:rsid w:val="0013570E"/>
    <w:rsid w:val="00135CD4"/>
    <w:rsid w:val="00136563"/>
    <w:rsid w:val="00136D4C"/>
    <w:rsid w:val="0013725E"/>
    <w:rsid w:val="00140388"/>
    <w:rsid w:val="00141AB4"/>
    <w:rsid w:val="00142538"/>
    <w:rsid w:val="001428CD"/>
    <w:rsid w:val="00142BB9"/>
    <w:rsid w:val="00143F87"/>
    <w:rsid w:val="0014473F"/>
    <w:rsid w:val="00144CE0"/>
    <w:rsid w:val="00144F96"/>
    <w:rsid w:val="00144FD1"/>
    <w:rsid w:val="0014584C"/>
    <w:rsid w:val="00150602"/>
    <w:rsid w:val="00150D66"/>
    <w:rsid w:val="0015107F"/>
    <w:rsid w:val="00151385"/>
    <w:rsid w:val="00151490"/>
    <w:rsid w:val="00151884"/>
    <w:rsid w:val="00151BB7"/>
    <w:rsid w:val="00151EAC"/>
    <w:rsid w:val="00153528"/>
    <w:rsid w:val="00154A52"/>
    <w:rsid w:val="00154E68"/>
    <w:rsid w:val="0015519D"/>
    <w:rsid w:val="00155B14"/>
    <w:rsid w:val="00155B1D"/>
    <w:rsid w:val="001569E8"/>
    <w:rsid w:val="0015758A"/>
    <w:rsid w:val="00157FF0"/>
    <w:rsid w:val="00157FFB"/>
    <w:rsid w:val="0016096A"/>
    <w:rsid w:val="0016193C"/>
    <w:rsid w:val="00161C49"/>
    <w:rsid w:val="00162548"/>
    <w:rsid w:val="00165B51"/>
    <w:rsid w:val="00165EA2"/>
    <w:rsid w:val="00165FC7"/>
    <w:rsid w:val="001666A5"/>
    <w:rsid w:val="001679D3"/>
    <w:rsid w:val="001706F3"/>
    <w:rsid w:val="00172183"/>
    <w:rsid w:val="001747E2"/>
    <w:rsid w:val="00174A31"/>
    <w:rsid w:val="001751AB"/>
    <w:rsid w:val="0017578D"/>
    <w:rsid w:val="00175A3F"/>
    <w:rsid w:val="00176978"/>
    <w:rsid w:val="001777FD"/>
    <w:rsid w:val="00180E09"/>
    <w:rsid w:val="00181E65"/>
    <w:rsid w:val="001835F6"/>
    <w:rsid w:val="00183B44"/>
    <w:rsid w:val="00183D4C"/>
    <w:rsid w:val="00183F6D"/>
    <w:rsid w:val="001845EC"/>
    <w:rsid w:val="00184744"/>
    <w:rsid w:val="0018493D"/>
    <w:rsid w:val="00184C1E"/>
    <w:rsid w:val="00184F87"/>
    <w:rsid w:val="00185A23"/>
    <w:rsid w:val="0018670E"/>
    <w:rsid w:val="00186951"/>
    <w:rsid w:val="001879F0"/>
    <w:rsid w:val="00187EBD"/>
    <w:rsid w:val="001906AC"/>
    <w:rsid w:val="0019219A"/>
    <w:rsid w:val="00192C72"/>
    <w:rsid w:val="00193BD2"/>
    <w:rsid w:val="0019505C"/>
    <w:rsid w:val="00195077"/>
    <w:rsid w:val="00196A83"/>
    <w:rsid w:val="001A033F"/>
    <w:rsid w:val="001A08AA"/>
    <w:rsid w:val="001A1199"/>
    <w:rsid w:val="001A1876"/>
    <w:rsid w:val="001A59CB"/>
    <w:rsid w:val="001A63C6"/>
    <w:rsid w:val="001A7946"/>
    <w:rsid w:val="001B1A47"/>
    <w:rsid w:val="001B2ADB"/>
    <w:rsid w:val="001B5949"/>
    <w:rsid w:val="001B6141"/>
    <w:rsid w:val="001B6EDA"/>
    <w:rsid w:val="001B7991"/>
    <w:rsid w:val="001B7B49"/>
    <w:rsid w:val="001C001B"/>
    <w:rsid w:val="001C0C6D"/>
    <w:rsid w:val="001C1409"/>
    <w:rsid w:val="001C2AE6"/>
    <w:rsid w:val="001C4264"/>
    <w:rsid w:val="001C4A89"/>
    <w:rsid w:val="001C52C2"/>
    <w:rsid w:val="001C5666"/>
    <w:rsid w:val="001C6177"/>
    <w:rsid w:val="001C66EA"/>
    <w:rsid w:val="001C6B0A"/>
    <w:rsid w:val="001C702F"/>
    <w:rsid w:val="001C7950"/>
    <w:rsid w:val="001D0363"/>
    <w:rsid w:val="001D059A"/>
    <w:rsid w:val="001D0770"/>
    <w:rsid w:val="001D09CF"/>
    <w:rsid w:val="001D0C70"/>
    <w:rsid w:val="001D0E60"/>
    <w:rsid w:val="001D12B4"/>
    <w:rsid w:val="001D15C3"/>
    <w:rsid w:val="001D1B07"/>
    <w:rsid w:val="001D20D6"/>
    <w:rsid w:val="001D3A0B"/>
    <w:rsid w:val="001D766D"/>
    <w:rsid w:val="001D7D94"/>
    <w:rsid w:val="001E0A28"/>
    <w:rsid w:val="001E2CE3"/>
    <w:rsid w:val="001E3828"/>
    <w:rsid w:val="001E3900"/>
    <w:rsid w:val="001E4218"/>
    <w:rsid w:val="001E4FA1"/>
    <w:rsid w:val="001E5411"/>
    <w:rsid w:val="001E63B9"/>
    <w:rsid w:val="001E6C4D"/>
    <w:rsid w:val="001E7646"/>
    <w:rsid w:val="001F0B20"/>
    <w:rsid w:val="001F0E09"/>
    <w:rsid w:val="001F1756"/>
    <w:rsid w:val="001F185E"/>
    <w:rsid w:val="001F2E07"/>
    <w:rsid w:val="001F313F"/>
    <w:rsid w:val="001F3BC7"/>
    <w:rsid w:val="001F4633"/>
    <w:rsid w:val="0020094A"/>
    <w:rsid w:val="00200A62"/>
    <w:rsid w:val="00202B1D"/>
    <w:rsid w:val="00202CFD"/>
    <w:rsid w:val="00202F17"/>
    <w:rsid w:val="00203300"/>
    <w:rsid w:val="00203740"/>
    <w:rsid w:val="002048A6"/>
    <w:rsid w:val="00204C9F"/>
    <w:rsid w:val="00206CC6"/>
    <w:rsid w:val="00207911"/>
    <w:rsid w:val="00207BBD"/>
    <w:rsid w:val="00211745"/>
    <w:rsid w:val="002121C1"/>
    <w:rsid w:val="002133EE"/>
    <w:rsid w:val="002138EA"/>
    <w:rsid w:val="002139EA"/>
    <w:rsid w:val="00213C3C"/>
    <w:rsid w:val="00213F84"/>
    <w:rsid w:val="00214485"/>
    <w:rsid w:val="00214EA7"/>
    <w:rsid w:val="00214FBD"/>
    <w:rsid w:val="0021587A"/>
    <w:rsid w:val="00215AE2"/>
    <w:rsid w:val="00215C53"/>
    <w:rsid w:val="0021684F"/>
    <w:rsid w:val="00217529"/>
    <w:rsid w:val="002179AC"/>
    <w:rsid w:val="00221E08"/>
    <w:rsid w:val="002222D1"/>
    <w:rsid w:val="00222897"/>
    <w:rsid w:val="00222B0C"/>
    <w:rsid w:val="00222BA7"/>
    <w:rsid w:val="002271B9"/>
    <w:rsid w:val="00230665"/>
    <w:rsid w:val="00231C1B"/>
    <w:rsid w:val="00231DE0"/>
    <w:rsid w:val="00232250"/>
    <w:rsid w:val="00233559"/>
    <w:rsid w:val="00233E3C"/>
    <w:rsid w:val="00233FD8"/>
    <w:rsid w:val="002341F4"/>
    <w:rsid w:val="0023481C"/>
    <w:rsid w:val="00235394"/>
    <w:rsid w:val="00235577"/>
    <w:rsid w:val="002371B2"/>
    <w:rsid w:val="0023778D"/>
    <w:rsid w:val="002407E9"/>
    <w:rsid w:val="002414A4"/>
    <w:rsid w:val="00242A55"/>
    <w:rsid w:val="002434AB"/>
    <w:rsid w:val="002435CA"/>
    <w:rsid w:val="00243CFA"/>
    <w:rsid w:val="0024469F"/>
    <w:rsid w:val="002447D5"/>
    <w:rsid w:val="0024588B"/>
    <w:rsid w:val="00247644"/>
    <w:rsid w:val="00250260"/>
    <w:rsid w:val="00250B5B"/>
    <w:rsid w:val="00250EB3"/>
    <w:rsid w:val="0025220E"/>
    <w:rsid w:val="00252627"/>
    <w:rsid w:val="00252DB8"/>
    <w:rsid w:val="0025313B"/>
    <w:rsid w:val="002535CC"/>
    <w:rsid w:val="002537BC"/>
    <w:rsid w:val="00255C58"/>
    <w:rsid w:val="00255EBB"/>
    <w:rsid w:val="00256257"/>
    <w:rsid w:val="00257D4A"/>
    <w:rsid w:val="0026041F"/>
    <w:rsid w:val="00260884"/>
    <w:rsid w:val="00260EC7"/>
    <w:rsid w:val="0026141B"/>
    <w:rsid w:val="00261539"/>
    <w:rsid w:val="0026179F"/>
    <w:rsid w:val="00261982"/>
    <w:rsid w:val="00261CEB"/>
    <w:rsid w:val="0026255A"/>
    <w:rsid w:val="00264AD0"/>
    <w:rsid w:val="002661B8"/>
    <w:rsid w:val="002666AE"/>
    <w:rsid w:val="002668D5"/>
    <w:rsid w:val="00267A1A"/>
    <w:rsid w:val="00267C8E"/>
    <w:rsid w:val="00267D78"/>
    <w:rsid w:val="00267F44"/>
    <w:rsid w:val="00274376"/>
    <w:rsid w:val="00274E1A"/>
    <w:rsid w:val="00274E25"/>
    <w:rsid w:val="00275732"/>
    <w:rsid w:val="0027643D"/>
    <w:rsid w:val="0027719F"/>
    <w:rsid w:val="002775B1"/>
    <w:rsid w:val="002775B9"/>
    <w:rsid w:val="00277A6D"/>
    <w:rsid w:val="002811C4"/>
    <w:rsid w:val="00281D6B"/>
    <w:rsid w:val="00282091"/>
    <w:rsid w:val="00282213"/>
    <w:rsid w:val="00282740"/>
    <w:rsid w:val="00283273"/>
    <w:rsid w:val="00283755"/>
    <w:rsid w:val="00284016"/>
    <w:rsid w:val="002846CE"/>
    <w:rsid w:val="00284A5B"/>
    <w:rsid w:val="00284FBB"/>
    <w:rsid w:val="002858BF"/>
    <w:rsid w:val="00286F91"/>
    <w:rsid w:val="002904FA"/>
    <w:rsid w:val="00290643"/>
    <w:rsid w:val="00291512"/>
    <w:rsid w:val="002925E3"/>
    <w:rsid w:val="00293075"/>
    <w:rsid w:val="002939AF"/>
    <w:rsid w:val="00294491"/>
    <w:rsid w:val="00294BDE"/>
    <w:rsid w:val="00296848"/>
    <w:rsid w:val="00297E27"/>
    <w:rsid w:val="002A087A"/>
    <w:rsid w:val="002A0CED"/>
    <w:rsid w:val="002A1645"/>
    <w:rsid w:val="002A185F"/>
    <w:rsid w:val="002A1927"/>
    <w:rsid w:val="002A282D"/>
    <w:rsid w:val="002A2DD2"/>
    <w:rsid w:val="002A342C"/>
    <w:rsid w:val="002A343A"/>
    <w:rsid w:val="002A3E92"/>
    <w:rsid w:val="002A4030"/>
    <w:rsid w:val="002A4CD0"/>
    <w:rsid w:val="002A5775"/>
    <w:rsid w:val="002A5B73"/>
    <w:rsid w:val="002A5DD9"/>
    <w:rsid w:val="002A6FDB"/>
    <w:rsid w:val="002A7DA6"/>
    <w:rsid w:val="002B0ED4"/>
    <w:rsid w:val="002B1FDB"/>
    <w:rsid w:val="002B3E5C"/>
    <w:rsid w:val="002B516C"/>
    <w:rsid w:val="002B5E1D"/>
    <w:rsid w:val="002B60C1"/>
    <w:rsid w:val="002B6C49"/>
    <w:rsid w:val="002B73B8"/>
    <w:rsid w:val="002B7C72"/>
    <w:rsid w:val="002C10D5"/>
    <w:rsid w:val="002C15A5"/>
    <w:rsid w:val="002C1774"/>
    <w:rsid w:val="002C2438"/>
    <w:rsid w:val="002C327E"/>
    <w:rsid w:val="002C4B52"/>
    <w:rsid w:val="002C4D02"/>
    <w:rsid w:val="002C4E84"/>
    <w:rsid w:val="002C6AF4"/>
    <w:rsid w:val="002C6E1B"/>
    <w:rsid w:val="002C779E"/>
    <w:rsid w:val="002C7AC3"/>
    <w:rsid w:val="002D0367"/>
    <w:rsid w:val="002D03E5"/>
    <w:rsid w:val="002D1DB4"/>
    <w:rsid w:val="002D2A97"/>
    <w:rsid w:val="002D2C49"/>
    <w:rsid w:val="002D2E86"/>
    <w:rsid w:val="002D36EB"/>
    <w:rsid w:val="002D37C8"/>
    <w:rsid w:val="002D439A"/>
    <w:rsid w:val="002D458D"/>
    <w:rsid w:val="002D45CF"/>
    <w:rsid w:val="002D6583"/>
    <w:rsid w:val="002D6656"/>
    <w:rsid w:val="002D6BDF"/>
    <w:rsid w:val="002D6FDC"/>
    <w:rsid w:val="002D7751"/>
    <w:rsid w:val="002E1301"/>
    <w:rsid w:val="002E1AE3"/>
    <w:rsid w:val="002E2CE9"/>
    <w:rsid w:val="002E3BF7"/>
    <w:rsid w:val="002E3C0A"/>
    <w:rsid w:val="002E403E"/>
    <w:rsid w:val="002E4659"/>
    <w:rsid w:val="002E4C74"/>
    <w:rsid w:val="002E535A"/>
    <w:rsid w:val="002E5E7E"/>
    <w:rsid w:val="002E720C"/>
    <w:rsid w:val="002E7A2D"/>
    <w:rsid w:val="002F102A"/>
    <w:rsid w:val="002F158C"/>
    <w:rsid w:val="002F2073"/>
    <w:rsid w:val="002F2FC6"/>
    <w:rsid w:val="002F4093"/>
    <w:rsid w:val="002F5636"/>
    <w:rsid w:val="002F689B"/>
    <w:rsid w:val="002F6D07"/>
    <w:rsid w:val="002F70A7"/>
    <w:rsid w:val="002F71C9"/>
    <w:rsid w:val="002F766D"/>
    <w:rsid w:val="003022A5"/>
    <w:rsid w:val="00302F7B"/>
    <w:rsid w:val="003031AA"/>
    <w:rsid w:val="003035FF"/>
    <w:rsid w:val="00303CDB"/>
    <w:rsid w:val="0030429B"/>
    <w:rsid w:val="00305D6C"/>
    <w:rsid w:val="00306065"/>
    <w:rsid w:val="00306F2B"/>
    <w:rsid w:val="003076F7"/>
    <w:rsid w:val="00307E51"/>
    <w:rsid w:val="00310268"/>
    <w:rsid w:val="00310AF6"/>
    <w:rsid w:val="003111F0"/>
    <w:rsid w:val="00311363"/>
    <w:rsid w:val="00311B65"/>
    <w:rsid w:val="00311D1C"/>
    <w:rsid w:val="00312BAD"/>
    <w:rsid w:val="00314166"/>
    <w:rsid w:val="00315386"/>
    <w:rsid w:val="0031547E"/>
    <w:rsid w:val="0031552D"/>
    <w:rsid w:val="00315748"/>
    <w:rsid w:val="00315867"/>
    <w:rsid w:val="00315DA2"/>
    <w:rsid w:val="003167E6"/>
    <w:rsid w:val="00317B3D"/>
    <w:rsid w:val="00321150"/>
    <w:rsid w:val="00324D07"/>
    <w:rsid w:val="003260D7"/>
    <w:rsid w:val="0032649E"/>
    <w:rsid w:val="00326958"/>
    <w:rsid w:val="00327501"/>
    <w:rsid w:val="0033248E"/>
    <w:rsid w:val="0033391F"/>
    <w:rsid w:val="0033433C"/>
    <w:rsid w:val="00334EAC"/>
    <w:rsid w:val="003352BF"/>
    <w:rsid w:val="00336435"/>
    <w:rsid w:val="00336697"/>
    <w:rsid w:val="00337133"/>
    <w:rsid w:val="00337D53"/>
    <w:rsid w:val="003403E5"/>
    <w:rsid w:val="00340734"/>
    <w:rsid w:val="0034086D"/>
    <w:rsid w:val="00340920"/>
    <w:rsid w:val="00340B3F"/>
    <w:rsid w:val="00340C29"/>
    <w:rsid w:val="00340DA8"/>
    <w:rsid w:val="003418CB"/>
    <w:rsid w:val="0034291F"/>
    <w:rsid w:val="00343991"/>
    <w:rsid w:val="003450E6"/>
    <w:rsid w:val="003462D2"/>
    <w:rsid w:val="0034647F"/>
    <w:rsid w:val="0035024B"/>
    <w:rsid w:val="00350E42"/>
    <w:rsid w:val="00351AAB"/>
    <w:rsid w:val="003522B3"/>
    <w:rsid w:val="00353FD3"/>
    <w:rsid w:val="0035404E"/>
    <w:rsid w:val="00355873"/>
    <w:rsid w:val="0035660F"/>
    <w:rsid w:val="00356A37"/>
    <w:rsid w:val="00356E06"/>
    <w:rsid w:val="003570CC"/>
    <w:rsid w:val="00357613"/>
    <w:rsid w:val="00360FEE"/>
    <w:rsid w:val="00361525"/>
    <w:rsid w:val="00361C62"/>
    <w:rsid w:val="003628B9"/>
    <w:rsid w:val="00362D8F"/>
    <w:rsid w:val="00363F60"/>
    <w:rsid w:val="00364A8B"/>
    <w:rsid w:val="00365097"/>
    <w:rsid w:val="003654EB"/>
    <w:rsid w:val="00365526"/>
    <w:rsid w:val="00365577"/>
    <w:rsid w:val="003656FC"/>
    <w:rsid w:val="003670D5"/>
    <w:rsid w:val="003670F1"/>
    <w:rsid w:val="00367724"/>
    <w:rsid w:val="00367F74"/>
    <w:rsid w:val="003705F2"/>
    <w:rsid w:val="003710BA"/>
    <w:rsid w:val="00373B91"/>
    <w:rsid w:val="003754EF"/>
    <w:rsid w:val="0037643B"/>
    <w:rsid w:val="00376F68"/>
    <w:rsid w:val="003770F6"/>
    <w:rsid w:val="003804E6"/>
    <w:rsid w:val="003814C7"/>
    <w:rsid w:val="003819FB"/>
    <w:rsid w:val="00381BFA"/>
    <w:rsid w:val="00383E37"/>
    <w:rsid w:val="00384080"/>
    <w:rsid w:val="0038500A"/>
    <w:rsid w:val="003857E2"/>
    <w:rsid w:val="00387462"/>
    <w:rsid w:val="003900A3"/>
    <w:rsid w:val="00392FD8"/>
    <w:rsid w:val="00393042"/>
    <w:rsid w:val="0039437A"/>
    <w:rsid w:val="00394AD5"/>
    <w:rsid w:val="00396012"/>
    <w:rsid w:val="0039642D"/>
    <w:rsid w:val="00396D1C"/>
    <w:rsid w:val="00397665"/>
    <w:rsid w:val="003A1CC5"/>
    <w:rsid w:val="003A2E40"/>
    <w:rsid w:val="003A50B7"/>
    <w:rsid w:val="003A520A"/>
    <w:rsid w:val="003A53B9"/>
    <w:rsid w:val="003A7D34"/>
    <w:rsid w:val="003B0158"/>
    <w:rsid w:val="003B28E9"/>
    <w:rsid w:val="003B2AE6"/>
    <w:rsid w:val="003B322B"/>
    <w:rsid w:val="003B38AE"/>
    <w:rsid w:val="003B40B6"/>
    <w:rsid w:val="003B485F"/>
    <w:rsid w:val="003B553F"/>
    <w:rsid w:val="003B56DB"/>
    <w:rsid w:val="003B7255"/>
    <w:rsid w:val="003B755E"/>
    <w:rsid w:val="003B7DEB"/>
    <w:rsid w:val="003C0742"/>
    <w:rsid w:val="003C108E"/>
    <w:rsid w:val="003C228E"/>
    <w:rsid w:val="003C3EAB"/>
    <w:rsid w:val="003C3EE4"/>
    <w:rsid w:val="003C400B"/>
    <w:rsid w:val="003C519D"/>
    <w:rsid w:val="003C51E7"/>
    <w:rsid w:val="003C668D"/>
    <w:rsid w:val="003C6893"/>
    <w:rsid w:val="003C6DE2"/>
    <w:rsid w:val="003C6EB5"/>
    <w:rsid w:val="003D01B1"/>
    <w:rsid w:val="003D1EFD"/>
    <w:rsid w:val="003D2319"/>
    <w:rsid w:val="003D23FD"/>
    <w:rsid w:val="003D28BF"/>
    <w:rsid w:val="003D363E"/>
    <w:rsid w:val="003D4215"/>
    <w:rsid w:val="003D4C47"/>
    <w:rsid w:val="003D5CA5"/>
    <w:rsid w:val="003D60E1"/>
    <w:rsid w:val="003D7719"/>
    <w:rsid w:val="003D7F28"/>
    <w:rsid w:val="003E0112"/>
    <w:rsid w:val="003E064F"/>
    <w:rsid w:val="003E22F0"/>
    <w:rsid w:val="003E26C3"/>
    <w:rsid w:val="003E40EE"/>
    <w:rsid w:val="003E4115"/>
    <w:rsid w:val="003E4A75"/>
    <w:rsid w:val="003E65BB"/>
    <w:rsid w:val="003E6999"/>
    <w:rsid w:val="003F01C6"/>
    <w:rsid w:val="003F1A2B"/>
    <w:rsid w:val="003F1B3D"/>
    <w:rsid w:val="003F1C1B"/>
    <w:rsid w:val="003F1EF6"/>
    <w:rsid w:val="003F1F58"/>
    <w:rsid w:val="003F3256"/>
    <w:rsid w:val="003F3A2F"/>
    <w:rsid w:val="003F4953"/>
    <w:rsid w:val="003F52AC"/>
    <w:rsid w:val="003F5638"/>
    <w:rsid w:val="003F5896"/>
    <w:rsid w:val="003F6CE7"/>
    <w:rsid w:val="004005C0"/>
    <w:rsid w:val="00401144"/>
    <w:rsid w:val="00402CB0"/>
    <w:rsid w:val="00404831"/>
    <w:rsid w:val="004067EC"/>
    <w:rsid w:val="0040683B"/>
    <w:rsid w:val="00406FAE"/>
    <w:rsid w:val="00407661"/>
    <w:rsid w:val="00410314"/>
    <w:rsid w:val="004109FC"/>
    <w:rsid w:val="00411881"/>
    <w:rsid w:val="00411885"/>
    <w:rsid w:val="00412063"/>
    <w:rsid w:val="004126D4"/>
    <w:rsid w:val="00412C27"/>
    <w:rsid w:val="00412EB1"/>
    <w:rsid w:val="004131F7"/>
    <w:rsid w:val="00413DDE"/>
    <w:rsid w:val="00414118"/>
    <w:rsid w:val="004147DB"/>
    <w:rsid w:val="00415896"/>
    <w:rsid w:val="00416084"/>
    <w:rsid w:val="0041783D"/>
    <w:rsid w:val="00420455"/>
    <w:rsid w:val="004207F2"/>
    <w:rsid w:val="0042103F"/>
    <w:rsid w:val="00422173"/>
    <w:rsid w:val="00422450"/>
    <w:rsid w:val="00423ABC"/>
    <w:rsid w:val="00424CC7"/>
    <w:rsid w:val="00424F8C"/>
    <w:rsid w:val="00425A63"/>
    <w:rsid w:val="00425BAD"/>
    <w:rsid w:val="004261D4"/>
    <w:rsid w:val="00426275"/>
    <w:rsid w:val="00426C34"/>
    <w:rsid w:val="00426C3D"/>
    <w:rsid w:val="004271BA"/>
    <w:rsid w:val="00427556"/>
    <w:rsid w:val="004276D2"/>
    <w:rsid w:val="00430497"/>
    <w:rsid w:val="00430EA5"/>
    <w:rsid w:val="00430FDF"/>
    <w:rsid w:val="00432BCF"/>
    <w:rsid w:val="0043307B"/>
    <w:rsid w:val="00433112"/>
    <w:rsid w:val="00434DC1"/>
    <w:rsid w:val="004350F4"/>
    <w:rsid w:val="0043524D"/>
    <w:rsid w:val="00436265"/>
    <w:rsid w:val="00437870"/>
    <w:rsid w:val="00440CC2"/>
    <w:rsid w:val="004411FE"/>
    <w:rsid w:val="004412A0"/>
    <w:rsid w:val="00442337"/>
    <w:rsid w:val="00442511"/>
    <w:rsid w:val="004437FE"/>
    <w:rsid w:val="0044420A"/>
    <w:rsid w:val="00444C81"/>
    <w:rsid w:val="00445062"/>
    <w:rsid w:val="00445801"/>
    <w:rsid w:val="004459DF"/>
    <w:rsid w:val="00446408"/>
    <w:rsid w:val="00446B93"/>
    <w:rsid w:val="00446D78"/>
    <w:rsid w:val="00446EE4"/>
    <w:rsid w:val="00450A6D"/>
    <w:rsid w:val="00450F27"/>
    <w:rsid w:val="004510E5"/>
    <w:rsid w:val="0045180A"/>
    <w:rsid w:val="00453083"/>
    <w:rsid w:val="00455CAA"/>
    <w:rsid w:val="004561DD"/>
    <w:rsid w:val="00456A75"/>
    <w:rsid w:val="004610B2"/>
    <w:rsid w:val="00461260"/>
    <w:rsid w:val="0046159C"/>
    <w:rsid w:val="00461E39"/>
    <w:rsid w:val="00462746"/>
    <w:rsid w:val="00462D04"/>
    <w:rsid w:val="00462D3A"/>
    <w:rsid w:val="00463391"/>
    <w:rsid w:val="00463521"/>
    <w:rsid w:val="00463A9A"/>
    <w:rsid w:val="0046403D"/>
    <w:rsid w:val="00465293"/>
    <w:rsid w:val="004653BF"/>
    <w:rsid w:val="00465E72"/>
    <w:rsid w:val="00466856"/>
    <w:rsid w:val="00466BC1"/>
    <w:rsid w:val="00467659"/>
    <w:rsid w:val="00467E37"/>
    <w:rsid w:val="00470568"/>
    <w:rsid w:val="00471125"/>
    <w:rsid w:val="004713DA"/>
    <w:rsid w:val="0047437A"/>
    <w:rsid w:val="004751BD"/>
    <w:rsid w:val="00475C05"/>
    <w:rsid w:val="00475D1A"/>
    <w:rsid w:val="00475D38"/>
    <w:rsid w:val="004765AE"/>
    <w:rsid w:val="004776EB"/>
    <w:rsid w:val="00477C67"/>
    <w:rsid w:val="00480A05"/>
    <w:rsid w:val="00480E42"/>
    <w:rsid w:val="00481122"/>
    <w:rsid w:val="00482A36"/>
    <w:rsid w:val="0048456D"/>
    <w:rsid w:val="00484C5D"/>
    <w:rsid w:val="004852E9"/>
    <w:rsid w:val="0048543E"/>
    <w:rsid w:val="004860BD"/>
    <w:rsid w:val="004868C1"/>
    <w:rsid w:val="0048750F"/>
    <w:rsid w:val="004876C7"/>
    <w:rsid w:val="004879EF"/>
    <w:rsid w:val="00490026"/>
    <w:rsid w:val="00490FEE"/>
    <w:rsid w:val="0049141F"/>
    <w:rsid w:val="00492913"/>
    <w:rsid w:val="004931C9"/>
    <w:rsid w:val="00494016"/>
    <w:rsid w:val="00494EB4"/>
    <w:rsid w:val="00495B31"/>
    <w:rsid w:val="00495D6E"/>
    <w:rsid w:val="004966C8"/>
    <w:rsid w:val="00496F0B"/>
    <w:rsid w:val="00497C99"/>
    <w:rsid w:val="00497E96"/>
    <w:rsid w:val="004A0A48"/>
    <w:rsid w:val="004A1538"/>
    <w:rsid w:val="004A17E9"/>
    <w:rsid w:val="004A405D"/>
    <w:rsid w:val="004A495F"/>
    <w:rsid w:val="004A6774"/>
    <w:rsid w:val="004A6D06"/>
    <w:rsid w:val="004A7544"/>
    <w:rsid w:val="004B14BD"/>
    <w:rsid w:val="004B1E53"/>
    <w:rsid w:val="004B22B4"/>
    <w:rsid w:val="004B38CF"/>
    <w:rsid w:val="004B462A"/>
    <w:rsid w:val="004B6B0F"/>
    <w:rsid w:val="004B6E67"/>
    <w:rsid w:val="004B74EC"/>
    <w:rsid w:val="004B7C08"/>
    <w:rsid w:val="004C0450"/>
    <w:rsid w:val="004C0835"/>
    <w:rsid w:val="004C14C1"/>
    <w:rsid w:val="004C2156"/>
    <w:rsid w:val="004C28A7"/>
    <w:rsid w:val="004C368C"/>
    <w:rsid w:val="004C54E5"/>
    <w:rsid w:val="004C5A89"/>
    <w:rsid w:val="004C66D6"/>
    <w:rsid w:val="004C7DC8"/>
    <w:rsid w:val="004D0066"/>
    <w:rsid w:val="004D073A"/>
    <w:rsid w:val="004D085B"/>
    <w:rsid w:val="004D1488"/>
    <w:rsid w:val="004D21B0"/>
    <w:rsid w:val="004D252B"/>
    <w:rsid w:val="004D2F39"/>
    <w:rsid w:val="004D34AE"/>
    <w:rsid w:val="004D3843"/>
    <w:rsid w:val="004D3AE9"/>
    <w:rsid w:val="004D4A55"/>
    <w:rsid w:val="004D5689"/>
    <w:rsid w:val="004D5785"/>
    <w:rsid w:val="004D6673"/>
    <w:rsid w:val="004D6F05"/>
    <w:rsid w:val="004D737D"/>
    <w:rsid w:val="004D770B"/>
    <w:rsid w:val="004E174D"/>
    <w:rsid w:val="004E190D"/>
    <w:rsid w:val="004E1C5C"/>
    <w:rsid w:val="004E1F66"/>
    <w:rsid w:val="004E2659"/>
    <w:rsid w:val="004E39EE"/>
    <w:rsid w:val="004E475C"/>
    <w:rsid w:val="004E56E0"/>
    <w:rsid w:val="004E7329"/>
    <w:rsid w:val="004F0E1B"/>
    <w:rsid w:val="004F2CB0"/>
    <w:rsid w:val="004F306F"/>
    <w:rsid w:val="004F4F76"/>
    <w:rsid w:val="004F5840"/>
    <w:rsid w:val="005017F7"/>
    <w:rsid w:val="0050188F"/>
    <w:rsid w:val="00501FA7"/>
    <w:rsid w:val="0050257A"/>
    <w:rsid w:val="00502D8D"/>
    <w:rsid w:val="00502E59"/>
    <w:rsid w:val="005034DC"/>
    <w:rsid w:val="00503AED"/>
    <w:rsid w:val="005051BE"/>
    <w:rsid w:val="00505BFA"/>
    <w:rsid w:val="0050636B"/>
    <w:rsid w:val="0050647E"/>
    <w:rsid w:val="00506E99"/>
    <w:rsid w:val="005071B4"/>
    <w:rsid w:val="00507687"/>
    <w:rsid w:val="00507A65"/>
    <w:rsid w:val="00510D58"/>
    <w:rsid w:val="005117A9"/>
    <w:rsid w:val="00511F57"/>
    <w:rsid w:val="005123AB"/>
    <w:rsid w:val="005123DD"/>
    <w:rsid w:val="005128E3"/>
    <w:rsid w:val="00512D8C"/>
    <w:rsid w:val="005131D5"/>
    <w:rsid w:val="005135A4"/>
    <w:rsid w:val="0051399C"/>
    <w:rsid w:val="0051508D"/>
    <w:rsid w:val="00515CBE"/>
    <w:rsid w:val="00515E2B"/>
    <w:rsid w:val="00517A6B"/>
    <w:rsid w:val="005205C5"/>
    <w:rsid w:val="0052173C"/>
    <w:rsid w:val="00522A7E"/>
    <w:rsid w:val="00522DFF"/>
    <w:rsid w:val="00522E3E"/>
    <w:rsid w:val="00522F20"/>
    <w:rsid w:val="00523092"/>
    <w:rsid w:val="005240B5"/>
    <w:rsid w:val="00524B61"/>
    <w:rsid w:val="0052521F"/>
    <w:rsid w:val="005264DB"/>
    <w:rsid w:val="005268D3"/>
    <w:rsid w:val="0052691B"/>
    <w:rsid w:val="00527D54"/>
    <w:rsid w:val="005308DB"/>
    <w:rsid w:val="00530A2E"/>
    <w:rsid w:val="00530FBE"/>
    <w:rsid w:val="00532A19"/>
    <w:rsid w:val="00533159"/>
    <w:rsid w:val="00533980"/>
    <w:rsid w:val="005339DB"/>
    <w:rsid w:val="00534436"/>
    <w:rsid w:val="00534C89"/>
    <w:rsid w:val="005352D5"/>
    <w:rsid w:val="00535D31"/>
    <w:rsid w:val="00535DE6"/>
    <w:rsid w:val="00536250"/>
    <w:rsid w:val="005363FE"/>
    <w:rsid w:val="00540153"/>
    <w:rsid w:val="00541573"/>
    <w:rsid w:val="00542288"/>
    <w:rsid w:val="00542966"/>
    <w:rsid w:val="0054348A"/>
    <w:rsid w:val="005437FC"/>
    <w:rsid w:val="0054484D"/>
    <w:rsid w:val="00545CE7"/>
    <w:rsid w:val="0054612C"/>
    <w:rsid w:val="00546596"/>
    <w:rsid w:val="005473FF"/>
    <w:rsid w:val="00550B7C"/>
    <w:rsid w:val="00551377"/>
    <w:rsid w:val="00551DBD"/>
    <w:rsid w:val="00552CC4"/>
    <w:rsid w:val="00555D99"/>
    <w:rsid w:val="005617A1"/>
    <w:rsid w:val="00562BA5"/>
    <w:rsid w:val="005642DA"/>
    <w:rsid w:val="0056464F"/>
    <w:rsid w:val="005649C4"/>
    <w:rsid w:val="00565CDB"/>
    <w:rsid w:val="005677E3"/>
    <w:rsid w:val="00571777"/>
    <w:rsid w:val="00573A8C"/>
    <w:rsid w:val="00574AD3"/>
    <w:rsid w:val="00575237"/>
    <w:rsid w:val="00575649"/>
    <w:rsid w:val="005764F1"/>
    <w:rsid w:val="005770BF"/>
    <w:rsid w:val="00577433"/>
    <w:rsid w:val="00580FF5"/>
    <w:rsid w:val="00582053"/>
    <w:rsid w:val="005828A8"/>
    <w:rsid w:val="00582CD2"/>
    <w:rsid w:val="00583359"/>
    <w:rsid w:val="00583590"/>
    <w:rsid w:val="00583F66"/>
    <w:rsid w:val="00584E8A"/>
    <w:rsid w:val="0058519C"/>
    <w:rsid w:val="005867EC"/>
    <w:rsid w:val="00586F85"/>
    <w:rsid w:val="0059149A"/>
    <w:rsid w:val="005915CA"/>
    <w:rsid w:val="005931CE"/>
    <w:rsid w:val="005935A1"/>
    <w:rsid w:val="00594889"/>
    <w:rsid w:val="005956EE"/>
    <w:rsid w:val="00597F9C"/>
    <w:rsid w:val="005A056B"/>
    <w:rsid w:val="005A083E"/>
    <w:rsid w:val="005A0B17"/>
    <w:rsid w:val="005A0CBC"/>
    <w:rsid w:val="005A0CCB"/>
    <w:rsid w:val="005A16B7"/>
    <w:rsid w:val="005A1E41"/>
    <w:rsid w:val="005A3030"/>
    <w:rsid w:val="005A497F"/>
    <w:rsid w:val="005A6B82"/>
    <w:rsid w:val="005A7320"/>
    <w:rsid w:val="005B1969"/>
    <w:rsid w:val="005B316C"/>
    <w:rsid w:val="005B4802"/>
    <w:rsid w:val="005B5F74"/>
    <w:rsid w:val="005B5FCC"/>
    <w:rsid w:val="005B6524"/>
    <w:rsid w:val="005B6E20"/>
    <w:rsid w:val="005B700C"/>
    <w:rsid w:val="005C0750"/>
    <w:rsid w:val="005C0DD1"/>
    <w:rsid w:val="005C1EA6"/>
    <w:rsid w:val="005C2236"/>
    <w:rsid w:val="005C2B16"/>
    <w:rsid w:val="005C5450"/>
    <w:rsid w:val="005C6671"/>
    <w:rsid w:val="005C7B22"/>
    <w:rsid w:val="005D039A"/>
    <w:rsid w:val="005D0B99"/>
    <w:rsid w:val="005D116B"/>
    <w:rsid w:val="005D1B7A"/>
    <w:rsid w:val="005D201C"/>
    <w:rsid w:val="005D23BB"/>
    <w:rsid w:val="005D308E"/>
    <w:rsid w:val="005D312C"/>
    <w:rsid w:val="005D3A48"/>
    <w:rsid w:val="005D42A3"/>
    <w:rsid w:val="005D5C65"/>
    <w:rsid w:val="005D669C"/>
    <w:rsid w:val="005D7481"/>
    <w:rsid w:val="005D7AF8"/>
    <w:rsid w:val="005E0BF8"/>
    <w:rsid w:val="005E0F88"/>
    <w:rsid w:val="005E17BF"/>
    <w:rsid w:val="005E2716"/>
    <w:rsid w:val="005E283F"/>
    <w:rsid w:val="005E366A"/>
    <w:rsid w:val="005E3AAC"/>
    <w:rsid w:val="005E44FB"/>
    <w:rsid w:val="005E738C"/>
    <w:rsid w:val="005E7796"/>
    <w:rsid w:val="005F1713"/>
    <w:rsid w:val="005F2145"/>
    <w:rsid w:val="005F382B"/>
    <w:rsid w:val="005F4BD8"/>
    <w:rsid w:val="005F4D64"/>
    <w:rsid w:val="005F7415"/>
    <w:rsid w:val="00601062"/>
    <w:rsid w:val="0060138B"/>
    <w:rsid w:val="00601669"/>
    <w:rsid w:val="006016E1"/>
    <w:rsid w:val="00601978"/>
    <w:rsid w:val="00602D27"/>
    <w:rsid w:val="00602F85"/>
    <w:rsid w:val="006032E3"/>
    <w:rsid w:val="00603511"/>
    <w:rsid w:val="00603C0A"/>
    <w:rsid w:val="0060482B"/>
    <w:rsid w:val="00604C09"/>
    <w:rsid w:val="00604FAA"/>
    <w:rsid w:val="006053AD"/>
    <w:rsid w:val="00607FC9"/>
    <w:rsid w:val="006103C1"/>
    <w:rsid w:val="00611AB5"/>
    <w:rsid w:val="006123E1"/>
    <w:rsid w:val="00612A0C"/>
    <w:rsid w:val="00613988"/>
    <w:rsid w:val="0061431E"/>
    <w:rsid w:val="006144A1"/>
    <w:rsid w:val="00615EBB"/>
    <w:rsid w:val="00616096"/>
    <w:rsid w:val="006160A2"/>
    <w:rsid w:val="00616C91"/>
    <w:rsid w:val="006217F7"/>
    <w:rsid w:val="00621A9B"/>
    <w:rsid w:val="00621E42"/>
    <w:rsid w:val="00625657"/>
    <w:rsid w:val="00625F1E"/>
    <w:rsid w:val="00625FAC"/>
    <w:rsid w:val="00627111"/>
    <w:rsid w:val="00627364"/>
    <w:rsid w:val="006302AA"/>
    <w:rsid w:val="00632989"/>
    <w:rsid w:val="00634501"/>
    <w:rsid w:val="006348F0"/>
    <w:rsid w:val="006349DC"/>
    <w:rsid w:val="00634AAF"/>
    <w:rsid w:val="006351DA"/>
    <w:rsid w:val="0063583D"/>
    <w:rsid w:val="00636376"/>
    <w:rsid w:val="006363BD"/>
    <w:rsid w:val="00636927"/>
    <w:rsid w:val="00636D5B"/>
    <w:rsid w:val="006401C6"/>
    <w:rsid w:val="006402B1"/>
    <w:rsid w:val="00640650"/>
    <w:rsid w:val="006412DC"/>
    <w:rsid w:val="006418C7"/>
    <w:rsid w:val="0064246C"/>
    <w:rsid w:val="00642BC6"/>
    <w:rsid w:val="00643513"/>
    <w:rsid w:val="00644790"/>
    <w:rsid w:val="006464E5"/>
    <w:rsid w:val="00646AD1"/>
    <w:rsid w:val="006501AF"/>
    <w:rsid w:val="00650DDE"/>
    <w:rsid w:val="00651699"/>
    <w:rsid w:val="00653645"/>
    <w:rsid w:val="00653BCF"/>
    <w:rsid w:val="0065505B"/>
    <w:rsid w:val="006563AA"/>
    <w:rsid w:val="00656EC1"/>
    <w:rsid w:val="006620BD"/>
    <w:rsid w:val="00662282"/>
    <w:rsid w:val="00662312"/>
    <w:rsid w:val="00662AF2"/>
    <w:rsid w:val="00662E60"/>
    <w:rsid w:val="00662F89"/>
    <w:rsid w:val="0066312F"/>
    <w:rsid w:val="006649E9"/>
    <w:rsid w:val="00665CE4"/>
    <w:rsid w:val="006668B5"/>
    <w:rsid w:val="006670AC"/>
    <w:rsid w:val="00667CA2"/>
    <w:rsid w:val="0067045B"/>
    <w:rsid w:val="00670967"/>
    <w:rsid w:val="00672307"/>
    <w:rsid w:val="00672428"/>
    <w:rsid w:val="00673957"/>
    <w:rsid w:val="00674097"/>
    <w:rsid w:val="00674C82"/>
    <w:rsid w:val="0067582A"/>
    <w:rsid w:val="00675C76"/>
    <w:rsid w:val="006808C6"/>
    <w:rsid w:val="00680912"/>
    <w:rsid w:val="00680D13"/>
    <w:rsid w:val="00682668"/>
    <w:rsid w:val="00683367"/>
    <w:rsid w:val="0069053E"/>
    <w:rsid w:val="00690690"/>
    <w:rsid w:val="006908E0"/>
    <w:rsid w:val="00690B10"/>
    <w:rsid w:val="00692A68"/>
    <w:rsid w:val="0069384A"/>
    <w:rsid w:val="0069389B"/>
    <w:rsid w:val="00693A08"/>
    <w:rsid w:val="006940B5"/>
    <w:rsid w:val="0069575F"/>
    <w:rsid w:val="00695BB6"/>
    <w:rsid w:val="00695D85"/>
    <w:rsid w:val="006A0757"/>
    <w:rsid w:val="006A0A4D"/>
    <w:rsid w:val="006A308D"/>
    <w:rsid w:val="006A30A2"/>
    <w:rsid w:val="006A3AA3"/>
    <w:rsid w:val="006A52DC"/>
    <w:rsid w:val="006A6D23"/>
    <w:rsid w:val="006A70AF"/>
    <w:rsid w:val="006A79AC"/>
    <w:rsid w:val="006B05CD"/>
    <w:rsid w:val="006B0FAC"/>
    <w:rsid w:val="006B1AEB"/>
    <w:rsid w:val="006B25DE"/>
    <w:rsid w:val="006B3083"/>
    <w:rsid w:val="006B30AF"/>
    <w:rsid w:val="006B3890"/>
    <w:rsid w:val="006B41C3"/>
    <w:rsid w:val="006B4412"/>
    <w:rsid w:val="006B48F6"/>
    <w:rsid w:val="006B72D0"/>
    <w:rsid w:val="006C04D4"/>
    <w:rsid w:val="006C0A09"/>
    <w:rsid w:val="006C0E8E"/>
    <w:rsid w:val="006C1AB2"/>
    <w:rsid w:val="006C1C3B"/>
    <w:rsid w:val="006C24A7"/>
    <w:rsid w:val="006C2C0B"/>
    <w:rsid w:val="006C3B9E"/>
    <w:rsid w:val="006C4029"/>
    <w:rsid w:val="006C43E0"/>
    <w:rsid w:val="006C4E43"/>
    <w:rsid w:val="006C643E"/>
    <w:rsid w:val="006C685C"/>
    <w:rsid w:val="006C7FBF"/>
    <w:rsid w:val="006D086C"/>
    <w:rsid w:val="006D1A09"/>
    <w:rsid w:val="006D2932"/>
    <w:rsid w:val="006D3553"/>
    <w:rsid w:val="006D3671"/>
    <w:rsid w:val="006D4176"/>
    <w:rsid w:val="006D4B79"/>
    <w:rsid w:val="006D4B9B"/>
    <w:rsid w:val="006D4F9A"/>
    <w:rsid w:val="006D5252"/>
    <w:rsid w:val="006D5C65"/>
    <w:rsid w:val="006D661E"/>
    <w:rsid w:val="006D7286"/>
    <w:rsid w:val="006D793E"/>
    <w:rsid w:val="006D794A"/>
    <w:rsid w:val="006E046F"/>
    <w:rsid w:val="006E0A73"/>
    <w:rsid w:val="006E0FEE"/>
    <w:rsid w:val="006E26AD"/>
    <w:rsid w:val="006E375D"/>
    <w:rsid w:val="006E38C5"/>
    <w:rsid w:val="006E4434"/>
    <w:rsid w:val="006E4633"/>
    <w:rsid w:val="006E4C5C"/>
    <w:rsid w:val="006E5272"/>
    <w:rsid w:val="006E6580"/>
    <w:rsid w:val="006E6C11"/>
    <w:rsid w:val="006F0AE8"/>
    <w:rsid w:val="006F1172"/>
    <w:rsid w:val="006F43B7"/>
    <w:rsid w:val="006F501B"/>
    <w:rsid w:val="006F6DFA"/>
    <w:rsid w:val="006F6EC3"/>
    <w:rsid w:val="006F7C0C"/>
    <w:rsid w:val="006F7C1D"/>
    <w:rsid w:val="00700755"/>
    <w:rsid w:val="007016BA"/>
    <w:rsid w:val="00702232"/>
    <w:rsid w:val="007034B2"/>
    <w:rsid w:val="00703C8B"/>
    <w:rsid w:val="00704C69"/>
    <w:rsid w:val="007052F1"/>
    <w:rsid w:val="007054F9"/>
    <w:rsid w:val="00705E62"/>
    <w:rsid w:val="0070646B"/>
    <w:rsid w:val="007067E0"/>
    <w:rsid w:val="0071051A"/>
    <w:rsid w:val="00710F8F"/>
    <w:rsid w:val="007110ED"/>
    <w:rsid w:val="007130A2"/>
    <w:rsid w:val="00713191"/>
    <w:rsid w:val="00714917"/>
    <w:rsid w:val="0071495B"/>
    <w:rsid w:val="007152AC"/>
    <w:rsid w:val="00715463"/>
    <w:rsid w:val="00716495"/>
    <w:rsid w:val="00716725"/>
    <w:rsid w:val="00717EE8"/>
    <w:rsid w:val="0072269A"/>
    <w:rsid w:val="00723864"/>
    <w:rsid w:val="00723A0B"/>
    <w:rsid w:val="0072594E"/>
    <w:rsid w:val="00725B25"/>
    <w:rsid w:val="007263FB"/>
    <w:rsid w:val="00726806"/>
    <w:rsid w:val="0072693E"/>
    <w:rsid w:val="00726F30"/>
    <w:rsid w:val="0072721D"/>
    <w:rsid w:val="00727435"/>
    <w:rsid w:val="00727CA8"/>
    <w:rsid w:val="00730655"/>
    <w:rsid w:val="00730789"/>
    <w:rsid w:val="007313D6"/>
    <w:rsid w:val="00731D77"/>
    <w:rsid w:val="00732019"/>
    <w:rsid w:val="00732360"/>
    <w:rsid w:val="0073270A"/>
    <w:rsid w:val="0073277C"/>
    <w:rsid w:val="0073390A"/>
    <w:rsid w:val="00734DB9"/>
    <w:rsid w:val="00734E64"/>
    <w:rsid w:val="00735717"/>
    <w:rsid w:val="007364AA"/>
    <w:rsid w:val="00736B37"/>
    <w:rsid w:val="00740788"/>
    <w:rsid w:val="00740A35"/>
    <w:rsid w:val="00740BC2"/>
    <w:rsid w:val="00740C30"/>
    <w:rsid w:val="00740CAD"/>
    <w:rsid w:val="007418B9"/>
    <w:rsid w:val="00742297"/>
    <w:rsid w:val="0074587D"/>
    <w:rsid w:val="007473EA"/>
    <w:rsid w:val="007520B4"/>
    <w:rsid w:val="007527E8"/>
    <w:rsid w:val="007541E1"/>
    <w:rsid w:val="0075497B"/>
    <w:rsid w:val="0075577C"/>
    <w:rsid w:val="00757133"/>
    <w:rsid w:val="00757FA8"/>
    <w:rsid w:val="007610C0"/>
    <w:rsid w:val="00761F24"/>
    <w:rsid w:val="007625AD"/>
    <w:rsid w:val="00763DA5"/>
    <w:rsid w:val="00765073"/>
    <w:rsid w:val="00765112"/>
    <w:rsid w:val="007655D5"/>
    <w:rsid w:val="00766E44"/>
    <w:rsid w:val="00770F3C"/>
    <w:rsid w:val="007719C5"/>
    <w:rsid w:val="0077206E"/>
    <w:rsid w:val="00772A2C"/>
    <w:rsid w:val="0077320C"/>
    <w:rsid w:val="00773DD4"/>
    <w:rsid w:val="00774422"/>
    <w:rsid w:val="0077464F"/>
    <w:rsid w:val="00776377"/>
    <w:rsid w:val="007763C1"/>
    <w:rsid w:val="00776D9D"/>
    <w:rsid w:val="007777D1"/>
    <w:rsid w:val="00777E82"/>
    <w:rsid w:val="00777EE5"/>
    <w:rsid w:val="00777EEE"/>
    <w:rsid w:val="0078001B"/>
    <w:rsid w:val="007801DA"/>
    <w:rsid w:val="00781359"/>
    <w:rsid w:val="00781607"/>
    <w:rsid w:val="007825BC"/>
    <w:rsid w:val="00783612"/>
    <w:rsid w:val="00783EE2"/>
    <w:rsid w:val="00784308"/>
    <w:rsid w:val="00785164"/>
    <w:rsid w:val="00785541"/>
    <w:rsid w:val="00785ADA"/>
    <w:rsid w:val="00785AF1"/>
    <w:rsid w:val="0078659C"/>
    <w:rsid w:val="00786921"/>
    <w:rsid w:val="00790833"/>
    <w:rsid w:val="00790A3F"/>
    <w:rsid w:val="007913F1"/>
    <w:rsid w:val="007916F7"/>
    <w:rsid w:val="0079196D"/>
    <w:rsid w:val="00791EAB"/>
    <w:rsid w:val="00791F49"/>
    <w:rsid w:val="0079370E"/>
    <w:rsid w:val="00797742"/>
    <w:rsid w:val="007A1EAA"/>
    <w:rsid w:val="007A357E"/>
    <w:rsid w:val="007A43C9"/>
    <w:rsid w:val="007A4AC6"/>
    <w:rsid w:val="007A5264"/>
    <w:rsid w:val="007A6155"/>
    <w:rsid w:val="007A63EC"/>
    <w:rsid w:val="007A6F8E"/>
    <w:rsid w:val="007A724C"/>
    <w:rsid w:val="007A7320"/>
    <w:rsid w:val="007A79FD"/>
    <w:rsid w:val="007A7E90"/>
    <w:rsid w:val="007B0B9D"/>
    <w:rsid w:val="007B18DA"/>
    <w:rsid w:val="007B1A64"/>
    <w:rsid w:val="007B26E3"/>
    <w:rsid w:val="007B2A25"/>
    <w:rsid w:val="007B32E1"/>
    <w:rsid w:val="007B540D"/>
    <w:rsid w:val="007B5A43"/>
    <w:rsid w:val="007B6E53"/>
    <w:rsid w:val="007B709B"/>
    <w:rsid w:val="007B7B01"/>
    <w:rsid w:val="007C1343"/>
    <w:rsid w:val="007C1E23"/>
    <w:rsid w:val="007C27F6"/>
    <w:rsid w:val="007C2C89"/>
    <w:rsid w:val="007C3194"/>
    <w:rsid w:val="007C3528"/>
    <w:rsid w:val="007C39D8"/>
    <w:rsid w:val="007C3F6A"/>
    <w:rsid w:val="007C4FE3"/>
    <w:rsid w:val="007C58AF"/>
    <w:rsid w:val="007C5CC0"/>
    <w:rsid w:val="007C5EF1"/>
    <w:rsid w:val="007C62F1"/>
    <w:rsid w:val="007C6850"/>
    <w:rsid w:val="007C6A1F"/>
    <w:rsid w:val="007C6CD0"/>
    <w:rsid w:val="007C7BF5"/>
    <w:rsid w:val="007D0949"/>
    <w:rsid w:val="007D19B7"/>
    <w:rsid w:val="007D20CC"/>
    <w:rsid w:val="007D313C"/>
    <w:rsid w:val="007D3356"/>
    <w:rsid w:val="007D380D"/>
    <w:rsid w:val="007D3A88"/>
    <w:rsid w:val="007D3BFB"/>
    <w:rsid w:val="007D4839"/>
    <w:rsid w:val="007D5D39"/>
    <w:rsid w:val="007D5E7E"/>
    <w:rsid w:val="007D5F59"/>
    <w:rsid w:val="007D657D"/>
    <w:rsid w:val="007D69C6"/>
    <w:rsid w:val="007D75E5"/>
    <w:rsid w:val="007D773E"/>
    <w:rsid w:val="007D7C88"/>
    <w:rsid w:val="007E066E"/>
    <w:rsid w:val="007E1356"/>
    <w:rsid w:val="007E1A60"/>
    <w:rsid w:val="007E20FC"/>
    <w:rsid w:val="007E25AB"/>
    <w:rsid w:val="007E302E"/>
    <w:rsid w:val="007E4021"/>
    <w:rsid w:val="007E4CB6"/>
    <w:rsid w:val="007E5F34"/>
    <w:rsid w:val="007E7062"/>
    <w:rsid w:val="007E76C6"/>
    <w:rsid w:val="007F03BA"/>
    <w:rsid w:val="007F0B6E"/>
    <w:rsid w:val="007F0E1E"/>
    <w:rsid w:val="007F29A7"/>
    <w:rsid w:val="007F33C4"/>
    <w:rsid w:val="007F38A5"/>
    <w:rsid w:val="007F5FA2"/>
    <w:rsid w:val="007F6FAC"/>
    <w:rsid w:val="007F733A"/>
    <w:rsid w:val="008004B4"/>
    <w:rsid w:val="008004F5"/>
    <w:rsid w:val="00800662"/>
    <w:rsid w:val="0080444F"/>
    <w:rsid w:val="00805BE8"/>
    <w:rsid w:val="00806A7B"/>
    <w:rsid w:val="00807522"/>
    <w:rsid w:val="00810CE6"/>
    <w:rsid w:val="00811E6A"/>
    <w:rsid w:val="00813F9F"/>
    <w:rsid w:val="008145D3"/>
    <w:rsid w:val="008154B5"/>
    <w:rsid w:val="00815A8C"/>
    <w:rsid w:val="00815D72"/>
    <w:rsid w:val="00816078"/>
    <w:rsid w:val="00816646"/>
    <w:rsid w:val="008177E3"/>
    <w:rsid w:val="0082072C"/>
    <w:rsid w:val="00820D42"/>
    <w:rsid w:val="00821664"/>
    <w:rsid w:val="008223C8"/>
    <w:rsid w:val="008229E8"/>
    <w:rsid w:val="00822F0D"/>
    <w:rsid w:val="00823AA9"/>
    <w:rsid w:val="00823E8E"/>
    <w:rsid w:val="00823F76"/>
    <w:rsid w:val="008247A7"/>
    <w:rsid w:val="008249BF"/>
    <w:rsid w:val="00824FE1"/>
    <w:rsid w:val="008255B9"/>
    <w:rsid w:val="00825CD8"/>
    <w:rsid w:val="00826BF6"/>
    <w:rsid w:val="00826E4B"/>
    <w:rsid w:val="00827324"/>
    <w:rsid w:val="00830836"/>
    <w:rsid w:val="00830B2B"/>
    <w:rsid w:val="0083117E"/>
    <w:rsid w:val="00832317"/>
    <w:rsid w:val="008324F6"/>
    <w:rsid w:val="00832996"/>
    <w:rsid w:val="00832C92"/>
    <w:rsid w:val="00833B31"/>
    <w:rsid w:val="00833C61"/>
    <w:rsid w:val="00835292"/>
    <w:rsid w:val="00835522"/>
    <w:rsid w:val="008355EA"/>
    <w:rsid w:val="00837458"/>
    <w:rsid w:val="00837AAE"/>
    <w:rsid w:val="00841224"/>
    <w:rsid w:val="008429AD"/>
    <w:rsid w:val="008429DB"/>
    <w:rsid w:val="00842E43"/>
    <w:rsid w:val="00843A73"/>
    <w:rsid w:val="00843E71"/>
    <w:rsid w:val="008441B3"/>
    <w:rsid w:val="0084423B"/>
    <w:rsid w:val="0084460F"/>
    <w:rsid w:val="00844D3B"/>
    <w:rsid w:val="008472B8"/>
    <w:rsid w:val="00850250"/>
    <w:rsid w:val="008504EA"/>
    <w:rsid w:val="008509F5"/>
    <w:rsid w:val="00850A59"/>
    <w:rsid w:val="00850C75"/>
    <w:rsid w:val="00850E39"/>
    <w:rsid w:val="00851A1A"/>
    <w:rsid w:val="008522B1"/>
    <w:rsid w:val="008529A3"/>
    <w:rsid w:val="0085477A"/>
    <w:rsid w:val="00855107"/>
    <w:rsid w:val="00855173"/>
    <w:rsid w:val="008557D9"/>
    <w:rsid w:val="00855BF7"/>
    <w:rsid w:val="00856214"/>
    <w:rsid w:val="008604AD"/>
    <w:rsid w:val="00860ED0"/>
    <w:rsid w:val="00861731"/>
    <w:rsid w:val="00862089"/>
    <w:rsid w:val="00863554"/>
    <w:rsid w:val="00863DE4"/>
    <w:rsid w:val="008642AF"/>
    <w:rsid w:val="00864CD6"/>
    <w:rsid w:val="00865F3F"/>
    <w:rsid w:val="00866D5B"/>
    <w:rsid w:val="00866FF5"/>
    <w:rsid w:val="0087077D"/>
    <w:rsid w:val="0087173E"/>
    <w:rsid w:val="00871E3E"/>
    <w:rsid w:val="0087332D"/>
    <w:rsid w:val="00873E1F"/>
    <w:rsid w:val="00874792"/>
    <w:rsid w:val="00874C16"/>
    <w:rsid w:val="008764C7"/>
    <w:rsid w:val="0087674F"/>
    <w:rsid w:val="00876F4C"/>
    <w:rsid w:val="008819E9"/>
    <w:rsid w:val="008824BE"/>
    <w:rsid w:val="00882814"/>
    <w:rsid w:val="008838BF"/>
    <w:rsid w:val="008846AF"/>
    <w:rsid w:val="008851E5"/>
    <w:rsid w:val="0088571D"/>
    <w:rsid w:val="00885D86"/>
    <w:rsid w:val="00886004"/>
    <w:rsid w:val="00886227"/>
    <w:rsid w:val="00886D1F"/>
    <w:rsid w:val="00887231"/>
    <w:rsid w:val="00887AA2"/>
    <w:rsid w:val="008911A5"/>
    <w:rsid w:val="00891EE1"/>
    <w:rsid w:val="00892801"/>
    <w:rsid w:val="00893987"/>
    <w:rsid w:val="00894EF3"/>
    <w:rsid w:val="00895A0C"/>
    <w:rsid w:val="00895A20"/>
    <w:rsid w:val="008963EF"/>
    <w:rsid w:val="0089646D"/>
    <w:rsid w:val="0089688E"/>
    <w:rsid w:val="00896F90"/>
    <w:rsid w:val="008A1355"/>
    <w:rsid w:val="008A1FBE"/>
    <w:rsid w:val="008A213E"/>
    <w:rsid w:val="008A3EF6"/>
    <w:rsid w:val="008A4D0E"/>
    <w:rsid w:val="008A53B4"/>
    <w:rsid w:val="008A5682"/>
    <w:rsid w:val="008A6559"/>
    <w:rsid w:val="008A6F3A"/>
    <w:rsid w:val="008A7075"/>
    <w:rsid w:val="008B11BC"/>
    <w:rsid w:val="008B1446"/>
    <w:rsid w:val="008B20DA"/>
    <w:rsid w:val="008B3194"/>
    <w:rsid w:val="008B400A"/>
    <w:rsid w:val="008B40B1"/>
    <w:rsid w:val="008B4872"/>
    <w:rsid w:val="008B4E10"/>
    <w:rsid w:val="008B5AE7"/>
    <w:rsid w:val="008B6E19"/>
    <w:rsid w:val="008B6F6B"/>
    <w:rsid w:val="008B7538"/>
    <w:rsid w:val="008B775A"/>
    <w:rsid w:val="008C0D5F"/>
    <w:rsid w:val="008C1221"/>
    <w:rsid w:val="008C130F"/>
    <w:rsid w:val="008C18B6"/>
    <w:rsid w:val="008C1A93"/>
    <w:rsid w:val="008C288B"/>
    <w:rsid w:val="008C309B"/>
    <w:rsid w:val="008C3362"/>
    <w:rsid w:val="008C4310"/>
    <w:rsid w:val="008C45B1"/>
    <w:rsid w:val="008C4B03"/>
    <w:rsid w:val="008C60E9"/>
    <w:rsid w:val="008D00EC"/>
    <w:rsid w:val="008D0872"/>
    <w:rsid w:val="008D1B7C"/>
    <w:rsid w:val="008D3A9C"/>
    <w:rsid w:val="008D482F"/>
    <w:rsid w:val="008D5A71"/>
    <w:rsid w:val="008D6657"/>
    <w:rsid w:val="008D688B"/>
    <w:rsid w:val="008D6B59"/>
    <w:rsid w:val="008D6F64"/>
    <w:rsid w:val="008D710C"/>
    <w:rsid w:val="008E00AF"/>
    <w:rsid w:val="008E116F"/>
    <w:rsid w:val="008E1F60"/>
    <w:rsid w:val="008E1F69"/>
    <w:rsid w:val="008E2141"/>
    <w:rsid w:val="008E2F7B"/>
    <w:rsid w:val="008E307E"/>
    <w:rsid w:val="008E6C1B"/>
    <w:rsid w:val="008E7D85"/>
    <w:rsid w:val="008F24BA"/>
    <w:rsid w:val="008F3FB6"/>
    <w:rsid w:val="008F4DD1"/>
    <w:rsid w:val="008F5411"/>
    <w:rsid w:val="008F596E"/>
    <w:rsid w:val="008F6056"/>
    <w:rsid w:val="008F60E5"/>
    <w:rsid w:val="008F61F0"/>
    <w:rsid w:val="009005D2"/>
    <w:rsid w:val="00900CA9"/>
    <w:rsid w:val="0090186E"/>
    <w:rsid w:val="00901F75"/>
    <w:rsid w:val="00902C07"/>
    <w:rsid w:val="0090323B"/>
    <w:rsid w:val="00903435"/>
    <w:rsid w:val="009039FC"/>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47F6"/>
    <w:rsid w:val="00914E47"/>
    <w:rsid w:val="00915D73"/>
    <w:rsid w:val="00916077"/>
    <w:rsid w:val="00916E9D"/>
    <w:rsid w:val="009170A2"/>
    <w:rsid w:val="00917BAD"/>
    <w:rsid w:val="009208A6"/>
    <w:rsid w:val="009215E6"/>
    <w:rsid w:val="00924514"/>
    <w:rsid w:val="009247F1"/>
    <w:rsid w:val="00924949"/>
    <w:rsid w:val="009265F4"/>
    <w:rsid w:val="00927316"/>
    <w:rsid w:val="009273CB"/>
    <w:rsid w:val="00927B9A"/>
    <w:rsid w:val="0093015D"/>
    <w:rsid w:val="0093079C"/>
    <w:rsid w:val="009311D9"/>
    <w:rsid w:val="0093121A"/>
    <w:rsid w:val="0093133D"/>
    <w:rsid w:val="0093152E"/>
    <w:rsid w:val="0093276D"/>
    <w:rsid w:val="00932A02"/>
    <w:rsid w:val="00933D12"/>
    <w:rsid w:val="00934258"/>
    <w:rsid w:val="00934A51"/>
    <w:rsid w:val="00934DD4"/>
    <w:rsid w:val="00935180"/>
    <w:rsid w:val="009362EA"/>
    <w:rsid w:val="00936B19"/>
    <w:rsid w:val="00937065"/>
    <w:rsid w:val="00940285"/>
    <w:rsid w:val="00940731"/>
    <w:rsid w:val="00940B18"/>
    <w:rsid w:val="009415B0"/>
    <w:rsid w:val="00942843"/>
    <w:rsid w:val="009430BE"/>
    <w:rsid w:val="0094423C"/>
    <w:rsid w:val="00944657"/>
    <w:rsid w:val="00945A91"/>
    <w:rsid w:val="00946332"/>
    <w:rsid w:val="009469C4"/>
    <w:rsid w:val="00947003"/>
    <w:rsid w:val="00947973"/>
    <w:rsid w:val="00947E7E"/>
    <w:rsid w:val="009509E5"/>
    <w:rsid w:val="0095139A"/>
    <w:rsid w:val="00951740"/>
    <w:rsid w:val="009538A7"/>
    <w:rsid w:val="00953E16"/>
    <w:rsid w:val="009542AC"/>
    <w:rsid w:val="00955C0F"/>
    <w:rsid w:val="0095690D"/>
    <w:rsid w:val="009569D3"/>
    <w:rsid w:val="00956FC2"/>
    <w:rsid w:val="00957612"/>
    <w:rsid w:val="009576A8"/>
    <w:rsid w:val="0096143B"/>
    <w:rsid w:val="00961B82"/>
    <w:rsid w:val="00961BB2"/>
    <w:rsid w:val="00962108"/>
    <w:rsid w:val="00963023"/>
    <w:rsid w:val="009638D6"/>
    <w:rsid w:val="00964D67"/>
    <w:rsid w:val="00966879"/>
    <w:rsid w:val="00967052"/>
    <w:rsid w:val="009674CF"/>
    <w:rsid w:val="00967F36"/>
    <w:rsid w:val="009701BB"/>
    <w:rsid w:val="00973E31"/>
    <w:rsid w:val="0097408E"/>
    <w:rsid w:val="00974BB2"/>
    <w:rsid w:val="00974FA7"/>
    <w:rsid w:val="009756E5"/>
    <w:rsid w:val="00976078"/>
    <w:rsid w:val="009762FE"/>
    <w:rsid w:val="00976CD8"/>
    <w:rsid w:val="00977A8C"/>
    <w:rsid w:val="00977CE7"/>
    <w:rsid w:val="009800D7"/>
    <w:rsid w:val="0098135C"/>
    <w:rsid w:val="009819D2"/>
    <w:rsid w:val="00983910"/>
    <w:rsid w:val="00984234"/>
    <w:rsid w:val="00984E27"/>
    <w:rsid w:val="00985171"/>
    <w:rsid w:val="0098541C"/>
    <w:rsid w:val="00985A75"/>
    <w:rsid w:val="00985FC0"/>
    <w:rsid w:val="00987AA1"/>
    <w:rsid w:val="0099067B"/>
    <w:rsid w:val="009910C2"/>
    <w:rsid w:val="00991BDF"/>
    <w:rsid w:val="0099231B"/>
    <w:rsid w:val="0099307E"/>
    <w:rsid w:val="009932AC"/>
    <w:rsid w:val="00994351"/>
    <w:rsid w:val="00994646"/>
    <w:rsid w:val="009946D4"/>
    <w:rsid w:val="00994772"/>
    <w:rsid w:val="00994E39"/>
    <w:rsid w:val="00995B56"/>
    <w:rsid w:val="00996794"/>
    <w:rsid w:val="00996A8F"/>
    <w:rsid w:val="00997031"/>
    <w:rsid w:val="00997D13"/>
    <w:rsid w:val="009A03CE"/>
    <w:rsid w:val="009A03EB"/>
    <w:rsid w:val="009A09C7"/>
    <w:rsid w:val="009A1DBF"/>
    <w:rsid w:val="009A219E"/>
    <w:rsid w:val="009A2608"/>
    <w:rsid w:val="009A3367"/>
    <w:rsid w:val="009A36C6"/>
    <w:rsid w:val="009A68E6"/>
    <w:rsid w:val="009A712F"/>
    <w:rsid w:val="009A7598"/>
    <w:rsid w:val="009A7957"/>
    <w:rsid w:val="009B0AB1"/>
    <w:rsid w:val="009B1DF8"/>
    <w:rsid w:val="009B2A57"/>
    <w:rsid w:val="009B339E"/>
    <w:rsid w:val="009B3D20"/>
    <w:rsid w:val="009B5418"/>
    <w:rsid w:val="009B570F"/>
    <w:rsid w:val="009B5BB5"/>
    <w:rsid w:val="009B6921"/>
    <w:rsid w:val="009B7462"/>
    <w:rsid w:val="009B7479"/>
    <w:rsid w:val="009B76B5"/>
    <w:rsid w:val="009B7ACB"/>
    <w:rsid w:val="009C02A7"/>
    <w:rsid w:val="009C0727"/>
    <w:rsid w:val="009C3160"/>
    <w:rsid w:val="009C3976"/>
    <w:rsid w:val="009C3C51"/>
    <w:rsid w:val="009C3C80"/>
    <w:rsid w:val="009C492F"/>
    <w:rsid w:val="009C636E"/>
    <w:rsid w:val="009C6672"/>
    <w:rsid w:val="009C6CDB"/>
    <w:rsid w:val="009D0795"/>
    <w:rsid w:val="009D090A"/>
    <w:rsid w:val="009D1221"/>
    <w:rsid w:val="009D19AE"/>
    <w:rsid w:val="009D1EFC"/>
    <w:rsid w:val="009D280E"/>
    <w:rsid w:val="009D2FF2"/>
    <w:rsid w:val="009D3226"/>
    <w:rsid w:val="009D3385"/>
    <w:rsid w:val="009D5675"/>
    <w:rsid w:val="009D5F4F"/>
    <w:rsid w:val="009D676E"/>
    <w:rsid w:val="009D6770"/>
    <w:rsid w:val="009D76CC"/>
    <w:rsid w:val="009D78E6"/>
    <w:rsid w:val="009D793C"/>
    <w:rsid w:val="009E04C2"/>
    <w:rsid w:val="009E0B76"/>
    <w:rsid w:val="009E16A9"/>
    <w:rsid w:val="009E1A84"/>
    <w:rsid w:val="009E1ED6"/>
    <w:rsid w:val="009E26FC"/>
    <w:rsid w:val="009E295E"/>
    <w:rsid w:val="009E35EA"/>
    <w:rsid w:val="009E375F"/>
    <w:rsid w:val="009E39D4"/>
    <w:rsid w:val="009E433B"/>
    <w:rsid w:val="009E5207"/>
    <w:rsid w:val="009E5401"/>
    <w:rsid w:val="009E5D09"/>
    <w:rsid w:val="009E7997"/>
    <w:rsid w:val="009E7EBD"/>
    <w:rsid w:val="009F2120"/>
    <w:rsid w:val="009F2616"/>
    <w:rsid w:val="009F2A08"/>
    <w:rsid w:val="009F2B73"/>
    <w:rsid w:val="009F37B6"/>
    <w:rsid w:val="009F3A60"/>
    <w:rsid w:val="009F51AB"/>
    <w:rsid w:val="009F52EE"/>
    <w:rsid w:val="009F5F86"/>
    <w:rsid w:val="009F68E2"/>
    <w:rsid w:val="009F7C32"/>
    <w:rsid w:val="00A02784"/>
    <w:rsid w:val="00A02B20"/>
    <w:rsid w:val="00A04622"/>
    <w:rsid w:val="00A065B3"/>
    <w:rsid w:val="00A072CB"/>
    <w:rsid w:val="00A0758F"/>
    <w:rsid w:val="00A07857"/>
    <w:rsid w:val="00A07B98"/>
    <w:rsid w:val="00A105B4"/>
    <w:rsid w:val="00A10D11"/>
    <w:rsid w:val="00A11592"/>
    <w:rsid w:val="00A12D33"/>
    <w:rsid w:val="00A13EF6"/>
    <w:rsid w:val="00A13F87"/>
    <w:rsid w:val="00A154EB"/>
    <w:rsid w:val="00A1570A"/>
    <w:rsid w:val="00A15B67"/>
    <w:rsid w:val="00A17196"/>
    <w:rsid w:val="00A175E9"/>
    <w:rsid w:val="00A17866"/>
    <w:rsid w:val="00A17D27"/>
    <w:rsid w:val="00A208BA"/>
    <w:rsid w:val="00A211B4"/>
    <w:rsid w:val="00A2166A"/>
    <w:rsid w:val="00A2191A"/>
    <w:rsid w:val="00A222C9"/>
    <w:rsid w:val="00A223CF"/>
    <w:rsid w:val="00A26210"/>
    <w:rsid w:val="00A26235"/>
    <w:rsid w:val="00A27329"/>
    <w:rsid w:val="00A27AC2"/>
    <w:rsid w:val="00A33DDF"/>
    <w:rsid w:val="00A34547"/>
    <w:rsid w:val="00A35C53"/>
    <w:rsid w:val="00A360CF"/>
    <w:rsid w:val="00A376B7"/>
    <w:rsid w:val="00A41BF5"/>
    <w:rsid w:val="00A4291B"/>
    <w:rsid w:val="00A433B3"/>
    <w:rsid w:val="00A43ADF"/>
    <w:rsid w:val="00A43B39"/>
    <w:rsid w:val="00A44778"/>
    <w:rsid w:val="00A44D44"/>
    <w:rsid w:val="00A469E7"/>
    <w:rsid w:val="00A50B47"/>
    <w:rsid w:val="00A50F31"/>
    <w:rsid w:val="00A51690"/>
    <w:rsid w:val="00A5169D"/>
    <w:rsid w:val="00A51FF4"/>
    <w:rsid w:val="00A5209E"/>
    <w:rsid w:val="00A53819"/>
    <w:rsid w:val="00A53CFC"/>
    <w:rsid w:val="00A55E13"/>
    <w:rsid w:val="00A56253"/>
    <w:rsid w:val="00A56DEB"/>
    <w:rsid w:val="00A5785C"/>
    <w:rsid w:val="00A57D77"/>
    <w:rsid w:val="00A602E8"/>
    <w:rsid w:val="00A604A4"/>
    <w:rsid w:val="00A610E5"/>
    <w:rsid w:val="00A61B7D"/>
    <w:rsid w:val="00A61CE9"/>
    <w:rsid w:val="00A62ED3"/>
    <w:rsid w:val="00A64204"/>
    <w:rsid w:val="00A642FC"/>
    <w:rsid w:val="00A648FC"/>
    <w:rsid w:val="00A6605B"/>
    <w:rsid w:val="00A66717"/>
    <w:rsid w:val="00A66ADC"/>
    <w:rsid w:val="00A67B86"/>
    <w:rsid w:val="00A7147D"/>
    <w:rsid w:val="00A71B68"/>
    <w:rsid w:val="00A72769"/>
    <w:rsid w:val="00A73CF8"/>
    <w:rsid w:val="00A74905"/>
    <w:rsid w:val="00A750DB"/>
    <w:rsid w:val="00A752FF"/>
    <w:rsid w:val="00A75F7C"/>
    <w:rsid w:val="00A8065C"/>
    <w:rsid w:val="00A815C0"/>
    <w:rsid w:val="00A815C2"/>
    <w:rsid w:val="00A81B15"/>
    <w:rsid w:val="00A835E1"/>
    <w:rsid w:val="00A836EF"/>
    <w:rsid w:val="00A837FF"/>
    <w:rsid w:val="00A84052"/>
    <w:rsid w:val="00A84DC8"/>
    <w:rsid w:val="00A85063"/>
    <w:rsid w:val="00A855F6"/>
    <w:rsid w:val="00A85DBC"/>
    <w:rsid w:val="00A86E9F"/>
    <w:rsid w:val="00A871F2"/>
    <w:rsid w:val="00A8733E"/>
    <w:rsid w:val="00A87F9D"/>
    <w:rsid w:val="00A87FEB"/>
    <w:rsid w:val="00A9061C"/>
    <w:rsid w:val="00A90E53"/>
    <w:rsid w:val="00A914D2"/>
    <w:rsid w:val="00A91A4C"/>
    <w:rsid w:val="00A9397E"/>
    <w:rsid w:val="00A9399A"/>
    <w:rsid w:val="00A939A2"/>
    <w:rsid w:val="00A93F9F"/>
    <w:rsid w:val="00A9420E"/>
    <w:rsid w:val="00A9440A"/>
    <w:rsid w:val="00A94819"/>
    <w:rsid w:val="00A94A09"/>
    <w:rsid w:val="00A97648"/>
    <w:rsid w:val="00A97FB4"/>
    <w:rsid w:val="00AA071B"/>
    <w:rsid w:val="00AA1CFD"/>
    <w:rsid w:val="00AA2239"/>
    <w:rsid w:val="00AA33D2"/>
    <w:rsid w:val="00AA43A5"/>
    <w:rsid w:val="00AA4455"/>
    <w:rsid w:val="00AA526A"/>
    <w:rsid w:val="00AA5715"/>
    <w:rsid w:val="00AA6BB4"/>
    <w:rsid w:val="00AA784B"/>
    <w:rsid w:val="00AB04CC"/>
    <w:rsid w:val="00AB0B00"/>
    <w:rsid w:val="00AB0C57"/>
    <w:rsid w:val="00AB1195"/>
    <w:rsid w:val="00AB1754"/>
    <w:rsid w:val="00AB1D44"/>
    <w:rsid w:val="00AB3EB7"/>
    <w:rsid w:val="00AB4182"/>
    <w:rsid w:val="00AB496D"/>
    <w:rsid w:val="00AB5BE9"/>
    <w:rsid w:val="00AB76A5"/>
    <w:rsid w:val="00AC00B4"/>
    <w:rsid w:val="00AC033C"/>
    <w:rsid w:val="00AC1D41"/>
    <w:rsid w:val="00AC27DB"/>
    <w:rsid w:val="00AC4C3B"/>
    <w:rsid w:val="00AC58C6"/>
    <w:rsid w:val="00AC590A"/>
    <w:rsid w:val="00AC6D6B"/>
    <w:rsid w:val="00AC7A6F"/>
    <w:rsid w:val="00AD15DB"/>
    <w:rsid w:val="00AD2982"/>
    <w:rsid w:val="00AD2E33"/>
    <w:rsid w:val="00AD6C26"/>
    <w:rsid w:val="00AD6DE3"/>
    <w:rsid w:val="00AD6F83"/>
    <w:rsid w:val="00AD7736"/>
    <w:rsid w:val="00AE0100"/>
    <w:rsid w:val="00AE10CE"/>
    <w:rsid w:val="00AE1EDF"/>
    <w:rsid w:val="00AE2FBD"/>
    <w:rsid w:val="00AE3B58"/>
    <w:rsid w:val="00AE42E1"/>
    <w:rsid w:val="00AE5FFD"/>
    <w:rsid w:val="00AE6684"/>
    <w:rsid w:val="00AE70D4"/>
    <w:rsid w:val="00AE7868"/>
    <w:rsid w:val="00AF0225"/>
    <w:rsid w:val="00AF0407"/>
    <w:rsid w:val="00AF049B"/>
    <w:rsid w:val="00AF0F7C"/>
    <w:rsid w:val="00AF116B"/>
    <w:rsid w:val="00AF1BAB"/>
    <w:rsid w:val="00AF236D"/>
    <w:rsid w:val="00AF2537"/>
    <w:rsid w:val="00AF4D8B"/>
    <w:rsid w:val="00AF5C90"/>
    <w:rsid w:val="00AF7C5F"/>
    <w:rsid w:val="00AF7D17"/>
    <w:rsid w:val="00B00319"/>
    <w:rsid w:val="00B005DB"/>
    <w:rsid w:val="00B00FA4"/>
    <w:rsid w:val="00B01B18"/>
    <w:rsid w:val="00B033E3"/>
    <w:rsid w:val="00B035A5"/>
    <w:rsid w:val="00B0414C"/>
    <w:rsid w:val="00B067CA"/>
    <w:rsid w:val="00B06E4C"/>
    <w:rsid w:val="00B07514"/>
    <w:rsid w:val="00B07545"/>
    <w:rsid w:val="00B07E1A"/>
    <w:rsid w:val="00B1175F"/>
    <w:rsid w:val="00B11DE7"/>
    <w:rsid w:val="00B129FB"/>
    <w:rsid w:val="00B12B26"/>
    <w:rsid w:val="00B1607D"/>
    <w:rsid w:val="00B163F8"/>
    <w:rsid w:val="00B17D16"/>
    <w:rsid w:val="00B20DDC"/>
    <w:rsid w:val="00B2127C"/>
    <w:rsid w:val="00B21684"/>
    <w:rsid w:val="00B2472D"/>
    <w:rsid w:val="00B24CA0"/>
    <w:rsid w:val="00B2549F"/>
    <w:rsid w:val="00B25960"/>
    <w:rsid w:val="00B25C9B"/>
    <w:rsid w:val="00B260EB"/>
    <w:rsid w:val="00B26504"/>
    <w:rsid w:val="00B27644"/>
    <w:rsid w:val="00B277CA"/>
    <w:rsid w:val="00B27A94"/>
    <w:rsid w:val="00B30987"/>
    <w:rsid w:val="00B30CB8"/>
    <w:rsid w:val="00B330E9"/>
    <w:rsid w:val="00B33DD5"/>
    <w:rsid w:val="00B33FF4"/>
    <w:rsid w:val="00B3419F"/>
    <w:rsid w:val="00B34341"/>
    <w:rsid w:val="00B34788"/>
    <w:rsid w:val="00B34E18"/>
    <w:rsid w:val="00B35CC4"/>
    <w:rsid w:val="00B36C46"/>
    <w:rsid w:val="00B36DC5"/>
    <w:rsid w:val="00B371B6"/>
    <w:rsid w:val="00B37302"/>
    <w:rsid w:val="00B37B3B"/>
    <w:rsid w:val="00B4108D"/>
    <w:rsid w:val="00B440A2"/>
    <w:rsid w:val="00B458AF"/>
    <w:rsid w:val="00B5059C"/>
    <w:rsid w:val="00B517B5"/>
    <w:rsid w:val="00B51E47"/>
    <w:rsid w:val="00B528E8"/>
    <w:rsid w:val="00B53068"/>
    <w:rsid w:val="00B554AA"/>
    <w:rsid w:val="00B56172"/>
    <w:rsid w:val="00B563A3"/>
    <w:rsid w:val="00B56737"/>
    <w:rsid w:val="00B56D13"/>
    <w:rsid w:val="00B56E82"/>
    <w:rsid w:val="00B57265"/>
    <w:rsid w:val="00B608EA"/>
    <w:rsid w:val="00B61D09"/>
    <w:rsid w:val="00B62898"/>
    <w:rsid w:val="00B633AE"/>
    <w:rsid w:val="00B6359B"/>
    <w:rsid w:val="00B63777"/>
    <w:rsid w:val="00B63B4D"/>
    <w:rsid w:val="00B649CD"/>
    <w:rsid w:val="00B64CD7"/>
    <w:rsid w:val="00B65339"/>
    <w:rsid w:val="00B65DAA"/>
    <w:rsid w:val="00B665D2"/>
    <w:rsid w:val="00B6737C"/>
    <w:rsid w:val="00B67574"/>
    <w:rsid w:val="00B67D52"/>
    <w:rsid w:val="00B71063"/>
    <w:rsid w:val="00B7214D"/>
    <w:rsid w:val="00B72483"/>
    <w:rsid w:val="00B7292E"/>
    <w:rsid w:val="00B73548"/>
    <w:rsid w:val="00B74372"/>
    <w:rsid w:val="00B750F4"/>
    <w:rsid w:val="00B75412"/>
    <w:rsid w:val="00B75525"/>
    <w:rsid w:val="00B76F64"/>
    <w:rsid w:val="00B773B5"/>
    <w:rsid w:val="00B80283"/>
    <w:rsid w:val="00B8049E"/>
    <w:rsid w:val="00B8095F"/>
    <w:rsid w:val="00B80B0C"/>
    <w:rsid w:val="00B80B11"/>
    <w:rsid w:val="00B8172B"/>
    <w:rsid w:val="00B8265A"/>
    <w:rsid w:val="00B831AE"/>
    <w:rsid w:val="00B83341"/>
    <w:rsid w:val="00B8446C"/>
    <w:rsid w:val="00B847B4"/>
    <w:rsid w:val="00B84E32"/>
    <w:rsid w:val="00B8511D"/>
    <w:rsid w:val="00B873EE"/>
    <w:rsid w:val="00B87725"/>
    <w:rsid w:val="00B914EB"/>
    <w:rsid w:val="00B92E60"/>
    <w:rsid w:val="00B94CE7"/>
    <w:rsid w:val="00B96FD6"/>
    <w:rsid w:val="00B97DDF"/>
    <w:rsid w:val="00BA065C"/>
    <w:rsid w:val="00BA07C7"/>
    <w:rsid w:val="00BA259A"/>
    <w:rsid w:val="00BA259C"/>
    <w:rsid w:val="00BA29D3"/>
    <w:rsid w:val="00BA307F"/>
    <w:rsid w:val="00BA3788"/>
    <w:rsid w:val="00BA4EA5"/>
    <w:rsid w:val="00BA4F64"/>
    <w:rsid w:val="00BA5280"/>
    <w:rsid w:val="00BA5C65"/>
    <w:rsid w:val="00BA64C5"/>
    <w:rsid w:val="00BA6CF4"/>
    <w:rsid w:val="00BA7304"/>
    <w:rsid w:val="00BB14F1"/>
    <w:rsid w:val="00BB2DCD"/>
    <w:rsid w:val="00BB3763"/>
    <w:rsid w:val="00BB5179"/>
    <w:rsid w:val="00BB572E"/>
    <w:rsid w:val="00BB64AD"/>
    <w:rsid w:val="00BB7417"/>
    <w:rsid w:val="00BB74FD"/>
    <w:rsid w:val="00BB7F5E"/>
    <w:rsid w:val="00BC1ECA"/>
    <w:rsid w:val="00BC23AB"/>
    <w:rsid w:val="00BC3FE0"/>
    <w:rsid w:val="00BC432D"/>
    <w:rsid w:val="00BC5982"/>
    <w:rsid w:val="00BC5D0B"/>
    <w:rsid w:val="00BC5F08"/>
    <w:rsid w:val="00BC60BF"/>
    <w:rsid w:val="00BC6E7C"/>
    <w:rsid w:val="00BC7BE5"/>
    <w:rsid w:val="00BC7FBD"/>
    <w:rsid w:val="00BD0C1C"/>
    <w:rsid w:val="00BD1617"/>
    <w:rsid w:val="00BD242D"/>
    <w:rsid w:val="00BD28BF"/>
    <w:rsid w:val="00BD2D12"/>
    <w:rsid w:val="00BD4264"/>
    <w:rsid w:val="00BD4ED7"/>
    <w:rsid w:val="00BD50A0"/>
    <w:rsid w:val="00BD59E1"/>
    <w:rsid w:val="00BD5DAB"/>
    <w:rsid w:val="00BD6281"/>
    <w:rsid w:val="00BD6309"/>
    <w:rsid w:val="00BD6404"/>
    <w:rsid w:val="00BD6660"/>
    <w:rsid w:val="00BD6F60"/>
    <w:rsid w:val="00BD7804"/>
    <w:rsid w:val="00BD7EE9"/>
    <w:rsid w:val="00BE0A52"/>
    <w:rsid w:val="00BE20A4"/>
    <w:rsid w:val="00BE244B"/>
    <w:rsid w:val="00BE24AD"/>
    <w:rsid w:val="00BE2FFF"/>
    <w:rsid w:val="00BE33AE"/>
    <w:rsid w:val="00BE3D7F"/>
    <w:rsid w:val="00BE3EA6"/>
    <w:rsid w:val="00BE5B5A"/>
    <w:rsid w:val="00BE5E44"/>
    <w:rsid w:val="00BE6BFB"/>
    <w:rsid w:val="00BF046F"/>
    <w:rsid w:val="00BF0D33"/>
    <w:rsid w:val="00BF13F0"/>
    <w:rsid w:val="00BF1A98"/>
    <w:rsid w:val="00BF1C2E"/>
    <w:rsid w:val="00BF32B4"/>
    <w:rsid w:val="00BF34FC"/>
    <w:rsid w:val="00BF5547"/>
    <w:rsid w:val="00BF6A28"/>
    <w:rsid w:val="00BF6D96"/>
    <w:rsid w:val="00BF7A1A"/>
    <w:rsid w:val="00C00099"/>
    <w:rsid w:val="00C01D50"/>
    <w:rsid w:val="00C023D3"/>
    <w:rsid w:val="00C02EE0"/>
    <w:rsid w:val="00C037BE"/>
    <w:rsid w:val="00C03BA7"/>
    <w:rsid w:val="00C056DC"/>
    <w:rsid w:val="00C06F99"/>
    <w:rsid w:val="00C07A5C"/>
    <w:rsid w:val="00C10C2A"/>
    <w:rsid w:val="00C124C9"/>
    <w:rsid w:val="00C1329B"/>
    <w:rsid w:val="00C137CA"/>
    <w:rsid w:val="00C14437"/>
    <w:rsid w:val="00C1572F"/>
    <w:rsid w:val="00C1744E"/>
    <w:rsid w:val="00C17FB5"/>
    <w:rsid w:val="00C2146C"/>
    <w:rsid w:val="00C229AB"/>
    <w:rsid w:val="00C23518"/>
    <w:rsid w:val="00C248A0"/>
    <w:rsid w:val="00C248C3"/>
    <w:rsid w:val="00C24C05"/>
    <w:rsid w:val="00C24D2F"/>
    <w:rsid w:val="00C25A65"/>
    <w:rsid w:val="00C26222"/>
    <w:rsid w:val="00C272E1"/>
    <w:rsid w:val="00C273C2"/>
    <w:rsid w:val="00C277F6"/>
    <w:rsid w:val="00C277FE"/>
    <w:rsid w:val="00C30C83"/>
    <w:rsid w:val="00C31283"/>
    <w:rsid w:val="00C31327"/>
    <w:rsid w:val="00C314C7"/>
    <w:rsid w:val="00C32A9A"/>
    <w:rsid w:val="00C32FF5"/>
    <w:rsid w:val="00C33564"/>
    <w:rsid w:val="00C33C48"/>
    <w:rsid w:val="00C33EFC"/>
    <w:rsid w:val="00C340E5"/>
    <w:rsid w:val="00C351A1"/>
    <w:rsid w:val="00C35230"/>
    <w:rsid w:val="00C35AA7"/>
    <w:rsid w:val="00C35EB7"/>
    <w:rsid w:val="00C376AE"/>
    <w:rsid w:val="00C37B47"/>
    <w:rsid w:val="00C401C2"/>
    <w:rsid w:val="00C404C3"/>
    <w:rsid w:val="00C40D29"/>
    <w:rsid w:val="00C41053"/>
    <w:rsid w:val="00C415C7"/>
    <w:rsid w:val="00C429AA"/>
    <w:rsid w:val="00C43410"/>
    <w:rsid w:val="00C43BA1"/>
    <w:rsid w:val="00C43BC2"/>
    <w:rsid w:val="00C43D0B"/>
    <w:rsid w:val="00C43DAB"/>
    <w:rsid w:val="00C441AF"/>
    <w:rsid w:val="00C45891"/>
    <w:rsid w:val="00C45F77"/>
    <w:rsid w:val="00C468DD"/>
    <w:rsid w:val="00C47F08"/>
    <w:rsid w:val="00C50BB3"/>
    <w:rsid w:val="00C514A6"/>
    <w:rsid w:val="00C51675"/>
    <w:rsid w:val="00C53751"/>
    <w:rsid w:val="00C537A1"/>
    <w:rsid w:val="00C540C8"/>
    <w:rsid w:val="00C54261"/>
    <w:rsid w:val="00C549EF"/>
    <w:rsid w:val="00C54DE2"/>
    <w:rsid w:val="00C55601"/>
    <w:rsid w:val="00C565EF"/>
    <w:rsid w:val="00C5739F"/>
    <w:rsid w:val="00C576D2"/>
    <w:rsid w:val="00C57CF0"/>
    <w:rsid w:val="00C61003"/>
    <w:rsid w:val="00C6174B"/>
    <w:rsid w:val="00C6217E"/>
    <w:rsid w:val="00C62CC1"/>
    <w:rsid w:val="00C63557"/>
    <w:rsid w:val="00C649BD"/>
    <w:rsid w:val="00C64CC6"/>
    <w:rsid w:val="00C6544B"/>
    <w:rsid w:val="00C65458"/>
    <w:rsid w:val="00C65891"/>
    <w:rsid w:val="00C65BD1"/>
    <w:rsid w:val="00C66AC9"/>
    <w:rsid w:val="00C66AF4"/>
    <w:rsid w:val="00C66C6D"/>
    <w:rsid w:val="00C6732C"/>
    <w:rsid w:val="00C673DA"/>
    <w:rsid w:val="00C71A36"/>
    <w:rsid w:val="00C71F69"/>
    <w:rsid w:val="00C724D3"/>
    <w:rsid w:val="00C72951"/>
    <w:rsid w:val="00C72D7F"/>
    <w:rsid w:val="00C7355C"/>
    <w:rsid w:val="00C74C36"/>
    <w:rsid w:val="00C74C70"/>
    <w:rsid w:val="00C76900"/>
    <w:rsid w:val="00C7738C"/>
    <w:rsid w:val="00C77979"/>
    <w:rsid w:val="00C77DD9"/>
    <w:rsid w:val="00C802F3"/>
    <w:rsid w:val="00C80596"/>
    <w:rsid w:val="00C8089A"/>
    <w:rsid w:val="00C81D2E"/>
    <w:rsid w:val="00C8270D"/>
    <w:rsid w:val="00C8288A"/>
    <w:rsid w:val="00C83130"/>
    <w:rsid w:val="00C83BE6"/>
    <w:rsid w:val="00C83C35"/>
    <w:rsid w:val="00C84F20"/>
    <w:rsid w:val="00C85354"/>
    <w:rsid w:val="00C85818"/>
    <w:rsid w:val="00C86ABA"/>
    <w:rsid w:val="00C86CFB"/>
    <w:rsid w:val="00C87909"/>
    <w:rsid w:val="00C90429"/>
    <w:rsid w:val="00C908BF"/>
    <w:rsid w:val="00C9141F"/>
    <w:rsid w:val="00C919E1"/>
    <w:rsid w:val="00C943F3"/>
    <w:rsid w:val="00C94F60"/>
    <w:rsid w:val="00C95AFB"/>
    <w:rsid w:val="00C95DC9"/>
    <w:rsid w:val="00C95E68"/>
    <w:rsid w:val="00C95FE0"/>
    <w:rsid w:val="00C9611F"/>
    <w:rsid w:val="00C96987"/>
    <w:rsid w:val="00C96AAB"/>
    <w:rsid w:val="00C96AF7"/>
    <w:rsid w:val="00C96EED"/>
    <w:rsid w:val="00C96FC9"/>
    <w:rsid w:val="00CA08C6"/>
    <w:rsid w:val="00CA0A05"/>
    <w:rsid w:val="00CA0A77"/>
    <w:rsid w:val="00CA2729"/>
    <w:rsid w:val="00CA2AD7"/>
    <w:rsid w:val="00CA3057"/>
    <w:rsid w:val="00CA45C4"/>
    <w:rsid w:val="00CA45F8"/>
    <w:rsid w:val="00CA46AA"/>
    <w:rsid w:val="00CA4A46"/>
    <w:rsid w:val="00CA4FE6"/>
    <w:rsid w:val="00CA586A"/>
    <w:rsid w:val="00CA66EF"/>
    <w:rsid w:val="00CA7B94"/>
    <w:rsid w:val="00CA7D48"/>
    <w:rsid w:val="00CB0305"/>
    <w:rsid w:val="00CB11D5"/>
    <w:rsid w:val="00CB2819"/>
    <w:rsid w:val="00CB2B93"/>
    <w:rsid w:val="00CB2C62"/>
    <w:rsid w:val="00CB33C7"/>
    <w:rsid w:val="00CB3720"/>
    <w:rsid w:val="00CB4470"/>
    <w:rsid w:val="00CB6DA7"/>
    <w:rsid w:val="00CB70EE"/>
    <w:rsid w:val="00CB786D"/>
    <w:rsid w:val="00CB7E4C"/>
    <w:rsid w:val="00CB7F35"/>
    <w:rsid w:val="00CC0518"/>
    <w:rsid w:val="00CC0BD1"/>
    <w:rsid w:val="00CC11CB"/>
    <w:rsid w:val="00CC1207"/>
    <w:rsid w:val="00CC1A0D"/>
    <w:rsid w:val="00CC21DD"/>
    <w:rsid w:val="00CC25B4"/>
    <w:rsid w:val="00CC4914"/>
    <w:rsid w:val="00CC5A6D"/>
    <w:rsid w:val="00CC5F88"/>
    <w:rsid w:val="00CC655A"/>
    <w:rsid w:val="00CC6569"/>
    <w:rsid w:val="00CC690B"/>
    <w:rsid w:val="00CC69C8"/>
    <w:rsid w:val="00CC6BA4"/>
    <w:rsid w:val="00CC7436"/>
    <w:rsid w:val="00CC7684"/>
    <w:rsid w:val="00CC77A2"/>
    <w:rsid w:val="00CD017C"/>
    <w:rsid w:val="00CD151E"/>
    <w:rsid w:val="00CD2512"/>
    <w:rsid w:val="00CD307E"/>
    <w:rsid w:val="00CD397E"/>
    <w:rsid w:val="00CD46BD"/>
    <w:rsid w:val="00CD629F"/>
    <w:rsid w:val="00CD6A1B"/>
    <w:rsid w:val="00CD713C"/>
    <w:rsid w:val="00CD76E6"/>
    <w:rsid w:val="00CE0044"/>
    <w:rsid w:val="00CE0A7F"/>
    <w:rsid w:val="00CE0F7E"/>
    <w:rsid w:val="00CE11DC"/>
    <w:rsid w:val="00CE1718"/>
    <w:rsid w:val="00CE2D64"/>
    <w:rsid w:val="00CE33DA"/>
    <w:rsid w:val="00CE3E18"/>
    <w:rsid w:val="00CE690B"/>
    <w:rsid w:val="00CF00D6"/>
    <w:rsid w:val="00CF0169"/>
    <w:rsid w:val="00CF08CD"/>
    <w:rsid w:val="00CF10B6"/>
    <w:rsid w:val="00CF15B0"/>
    <w:rsid w:val="00CF228E"/>
    <w:rsid w:val="00CF2A13"/>
    <w:rsid w:val="00CF2D78"/>
    <w:rsid w:val="00CF3557"/>
    <w:rsid w:val="00CF4156"/>
    <w:rsid w:val="00CF4E36"/>
    <w:rsid w:val="00CF5388"/>
    <w:rsid w:val="00CF59B5"/>
    <w:rsid w:val="00CF6118"/>
    <w:rsid w:val="00CF6960"/>
    <w:rsid w:val="00D0036C"/>
    <w:rsid w:val="00D00829"/>
    <w:rsid w:val="00D00C1A"/>
    <w:rsid w:val="00D02EAF"/>
    <w:rsid w:val="00D03CA3"/>
    <w:rsid w:val="00D03D00"/>
    <w:rsid w:val="00D05A19"/>
    <w:rsid w:val="00D05C30"/>
    <w:rsid w:val="00D05CA6"/>
    <w:rsid w:val="00D066F4"/>
    <w:rsid w:val="00D07A1A"/>
    <w:rsid w:val="00D10052"/>
    <w:rsid w:val="00D11359"/>
    <w:rsid w:val="00D1160E"/>
    <w:rsid w:val="00D12CB8"/>
    <w:rsid w:val="00D15DCA"/>
    <w:rsid w:val="00D16DE9"/>
    <w:rsid w:val="00D17A90"/>
    <w:rsid w:val="00D202FF"/>
    <w:rsid w:val="00D20C77"/>
    <w:rsid w:val="00D2295A"/>
    <w:rsid w:val="00D233D2"/>
    <w:rsid w:val="00D23FCD"/>
    <w:rsid w:val="00D249DF"/>
    <w:rsid w:val="00D25727"/>
    <w:rsid w:val="00D25955"/>
    <w:rsid w:val="00D27559"/>
    <w:rsid w:val="00D27F64"/>
    <w:rsid w:val="00D301FA"/>
    <w:rsid w:val="00D3065D"/>
    <w:rsid w:val="00D30AB0"/>
    <w:rsid w:val="00D3188C"/>
    <w:rsid w:val="00D32BC6"/>
    <w:rsid w:val="00D35F9B"/>
    <w:rsid w:val="00D363ED"/>
    <w:rsid w:val="00D36B69"/>
    <w:rsid w:val="00D408DD"/>
    <w:rsid w:val="00D409C2"/>
    <w:rsid w:val="00D4132F"/>
    <w:rsid w:val="00D419B9"/>
    <w:rsid w:val="00D42131"/>
    <w:rsid w:val="00D424CD"/>
    <w:rsid w:val="00D42FDC"/>
    <w:rsid w:val="00D43A87"/>
    <w:rsid w:val="00D43D78"/>
    <w:rsid w:val="00D45287"/>
    <w:rsid w:val="00D45594"/>
    <w:rsid w:val="00D45C19"/>
    <w:rsid w:val="00D45D72"/>
    <w:rsid w:val="00D467A3"/>
    <w:rsid w:val="00D47C37"/>
    <w:rsid w:val="00D5037A"/>
    <w:rsid w:val="00D520E4"/>
    <w:rsid w:val="00D53609"/>
    <w:rsid w:val="00D53757"/>
    <w:rsid w:val="00D53A38"/>
    <w:rsid w:val="00D575DD"/>
    <w:rsid w:val="00D57DFA"/>
    <w:rsid w:val="00D602B9"/>
    <w:rsid w:val="00D60D81"/>
    <w:rsid w:val="00D61286"/>
    <w:rsid w:val="00D617E7"/>
    <w:rsid w:val="00D6272B"/>
    <w:rsid w:val="00D631E6"/>
    <w:rsid w:val="00D63F78"/>
    <w:rsid w:val="00D63FC3"/>
    <w:rsid w:val="00D66890"/>
    <w:rsid w:val="00D6740F"/>
    <w:rsid w:val="00D67C35"/>
    <w:rsid w:val="00D67FCF"/>
    <w:rsid w:val="00D709CE"/>
    <w:rsid w:val="00D71F73"/>
    <w:rsid w:val="00D735CF"/>
    <w:rsid w:val="00D73A18"/>
    <w:rsid w:val="00D74DED"/>
    <w:rsid w:val="00D80786"/>
    <w:rsid w:val="00D81026"/>
    <w:rsid w:val="00D81365"/>
    <w:rsid w:val="00D81CAB"/>
    <w:rsid w:val="00D81E76"/>
    <w:rsid w:val="00D8316C"/>
    <w:rsid w:val="00D83A34"/>
    <w:rsid w:val="00D844B7"/>
    <w:rsid w:val="00D8468C"/>
    <w:rsid w:val="00D84AA5"/>
    <w:rsid w:val="00D8576F"/>
    <w:rsid w:val="00D85811"/>
    <w:rsid w:val="00D8677F"/>
    <w:rsid w:val="00D902C3"/>
    <w:rsid w:val="00D90FD4"/>
    <w:rsid w:val="00D914DD"/>
    <w:rsid w:val="00D923AB"/>
    <w:rsid w:val="00D923B6"/>
    <w:rsid w:val="00D92FD5"/>
    <w:rsid w:val="00D933E5"/>
    <w:rsid w:val="00D93B50"/>
    <w:rsid w:val="00D9449E"/>
    <w:rsid w:val="00D94C93"/>
    <w:rsid w:val="00D95127"/>
    <w:rsid w:val="00D96283"/>
    <w:rsid w:val="00D9782D"/>
    <w:rsid w:val="00D97F0C"/>
    <w:rsid w:val="00DA009E"/>
    <w:rsid w:val="00DA3A86"/>
    <w:rsid w:val="00DA4947"/>
    <w:rsid w:val="00DA61FA"/>
    <w:rsid w:val="00DB00C8"/>
    <w:rsid w:val="00DB02DE"/>
    <w:rsid w:val="00DB0EE6"/>
    <w:rsid w:val="00DB0F76"/>
    <w:rsid w:val="00DB127B"/>
    <w:rsid w:val="00DB2608"/>
    <w:rsid w:val="00DB2B1C"/>
    <w:rsid w:val="00DB3165"/>
    <w:rsid w:val="00DB4FA3"/>
    <w:rsid w:val="00DB5456"/>
    <w:rsid w:val="00DB5C0B"/>
    <w:rsid w:val="00DC00D3"/>
    <w:rsid w:val="00DC03EC"/>
    <w:rsid w:val="00DC0A4D"/>
    <w:rsid w:val="00DC2500"/>
    <w:rsid w:val="00DC2BA7"/>
    <w:rsid w:val="00DC2D8C"/>
    <w:rsid w:val="00DC421F"/>
    <w:rsid w:val="00DC4F72"/>
    <w:rsid w:val="00DC7250"/>
    <w:rsid w:val="00DC77DC"/>
    <w:rsid w:val="00DC7DC5"/>
    <w:rsid w:val="00DD0453"/>
    <w:rsid w:val="00DD0C2C"/>
    <w:rsid w:val="00DD1022"/>
    <w:rsid w:val="00DD13DF"/>
    <w:rsid w:val="00DD19DE"/>
    <w:rsid w:val="00DD2008"/>
    <w:rsid w:val="00DD227B"/>
    <w:rsid w:val="00DD28BC"/>
    <w:rsid w:val="00DD3737"/>
    <w:rsid w:val="00DD3DBA"/>
    <w:rsid w:val="00DD4692"/>
    <w:rsid w:val="00DD528F"/>
    <w:rsid w:val="00DD62C3"/>
    <w:rsid w:val="00DD7CF1"/>
    <w:rsid w:val="00DD7E5D"/>
    <w:rsid w:val="00DE01FC"/>
    <w:rsid w:val="00DE152A"/>
    <w:rsid w:val="00DE18F5"/>
    <w:rsid w:val="00DE2D8C"/>
    <w:rsid w:val="00DE31F0"/>
    <w:rsid w:val="00DE3D1C"/>
    <w:rsid w:val="00DE45F8"/>
    <w:rsid w:val="00DE5F40"/>
    <w:rsid w:val="00DE5F6C"/>
    <w:rsid w:val="00DE7182"/>
    <w:rsid w:val="00DE7ACE"/>
    <w:rsid w:val="00DE7F95"/>
    <w:rsid w:val="00DF07B8"/>
    <w:rsid w:val="00DF1634"/>
    <w:rsid w:val="00DF29F7"/>
    <w:rsid w:val="00DF458E"/>
    <w:rsid w:val="00DF4B9E"/>
    <w:rsid w:val="00DF60D1"/>
    <w:rsid w:val="00DF625E"/>
    <w:rsid w:val="00DF7658"/>
    <w:rsid w:val="00E00965"/>
    <w:rsid w:val="00E01B8F"/>
    <w:rsid w:val="00E01C41"/>
    <w:rsid w:val="00E01FE3"/>
    <w:rsid w:val="00E0227D"/>
    <w:rsid w:val="00E02E86"/>
    <w:rsid w:val="00E04B84"/>
    <w:rsid w:val="00E05276"/>
    <w:rsid w:val="00E06466"/>
    <w:rsid w:val="00E06835"/>
    <w:rsid w:val="00E06FDA"/>
    <w:rsid w:val="00E11252"/>
    <w:rsid w:val="00E1139A"/>
    <w:rsid w:val="00E11561"/>
    <w:rsid w:val="00E1280E"/>
    <w:rsid w:val="00E129D2"/>
    <w:rsid w:val="00E13D6D"/>
    <w:rsid w:val="00E1401B"/>
    <w:rsid w:val="00E141B5"/>
    <w:rsid w:val="00E14E98"/>
    <w:rsid w:val="00E153A3"/>
    <w:rsid w:val="00E160A5"/>
    <w:rsid w:val="00E163F3"/>
    <w:rsid w:val="00E16F1D"/>
    <w:rsid w:val="00E1713D"/>
    <w:rsid w:val="00E2027B"/>
    <w:rsid w:val="00E2092A"/>
    <w:rsid w:val="00E20A43"/>
    <w:rsid w:val="00E216AF"/>
    <w:rsid w:val="00E21871"/>
    <w:rsid w:val="00E22D7C"/>
    <w:rsid w:val="00E23152"/>
    <w:rsid w:val="00E23898"/>
    <w:rsid w:val="00E23925"/>
    <w:rsid w:val="00E24885"/>
    <w:rsid w:val="00E25246"/>
    <w:rsid w:val="00E26164"/>
    <w:rsid w:val="00E26982"/>
    <w:rsid w:val="00E27BC6"/>
    <w:rsid w:val="00E30502"/>
    <w:rsid w:val="00E319F1"/>
    <w:rsid w:val="00E3226D"/>
    <w:rsid w:val="00E32A4E"/>
    <w:rsid w:val="00E33A6C"/>
    <w:rsid w:val="00E33CD2"/>
    <w:rsid w:val="00E33D79"/>
    <w:rsid w:val="00E36C2A"/>
    <w:rsid w:val="00E37618"/>
    <w:rsid w:val="00E401BA"/>
    <w:rsid w:val="00E405FE"/>
    <w:rsid w:val="00E40807"/>
    <w:rsid w:val="00E40E90"/>
    <w:rsid w:val="00E41E18"/>
    <w:rsid w:val="00E41E97"/>
    <w:rsid w:val="00E42FCA"/>
    <w:rsid w:val="00E431A2"/>
    <w:rsid w:val="00E44386"/>
    <w:rsid w:val="00E44AAB"/>
    <w:rsid w:val="00E45C7E"/>
    <w:rsid w:val="00E46427"/>
    <w:rsid w:val="00E46CF4"/>
    <w:rsid w:val="00E46FC6"/>
    <w:rsid w:val="00E5053E"/>
    <w:rsid w:val="00E5114C"/>
    <w:rsid w:val="00E52584"/>
    <w:rsid w:val="00E52D2E"/>
    <w:rsid w:val="00E531EB"/>
    <w:rsid w:val="00E53A14"/>
    <w:rsid w:val="00E53F35"/>
    <w:rsid w:val="00E54874"/>
    <w:rsid w:val="00E548CF"/>
    <w:rsid w:val="00E54B6F"/>
    <w:rsid w:val="00E55ACA"/>
    <w:rsid w:val="00E56D92"/>
    <w:rsid w:val="00E570A8"/>
    <w:rsid w:val="00E575E8"/>
    <w:rsid w:val="00E57B74"/>
    <w:rsid w:val="00E60212"/>
    <w:rsid w:val="00E60BA1"/>
    <w:rsid w:val="00E619E6"/>
    <w:rsid w:val="00E62415"/>
    <w:rsid w:val="00E63097"/>
    <w:rsid w:val="00E635B1"/>
    <w:rsid w:val="00E6466E"/>
    <w:rsid w:val="00E65BC6"/>
    <w:rsid w:val="00E661FF"/>
    <w:rsid w:val="00E70B11"/>
    <w:rsid w:val="00E7200C"/>
    <w:rsid w:val="00E721B5"/>
    <w:rsid w:val="00E7239D"/>
    <w:rsid w:val="00E726EB"/>
    <w:rsid w:val="00E72CF1"/>
    <w:rsid w:val="00E73995"/>
    <w:rsid w:val="00E74557"/>
    <w:rsid w:val="00E758A9"/>
    <w:rsid w:val="00E76BD4"/>
    <w:rsid w:val="00E7794F"/>
    <w:rsid w:val="00E800F9"/>
    <w:rsid w:val="00E8040D"/>
    <w:rsid w:val="00E80960"/>
    <w:rsid w:val="00E80B52"/>
    <w:rsid w:val="00E824C3"/>
    <w:rsid w:val="00E82874"/>
    <w:rsid w:val="00E840B3"/>
    <w:rsid w:val="00E849AF"/>
    <w:rsid w:val="00E84D10"/>
    <w:rsid w:val="00E85407"/>
    <w:rsid w:val="00E8629F"/>
    <w:rsid w:val="00E870B1"/>
    <w:rsid w:val="00E91008"/>
    <w:rsid w:val="00E91636"/>
    <w:rsid w:val="00E9166D"/>
    <w:rsid w:val="00E920CE"/>
    <w:rsid w:val="00E921FC"/>
    <w:rsid w:val="00E927F8"/>
    <w:rsid w:val="00E929B9"/>
    <w:rsid w:val="00E9374E"/>
    <w:rsid w:val="00E944D6"/>
    <w:rsid w:val="00E94F54"/>
    <w:rsid w:val="00E972CA"/>
    <w:rsid w:val="00E97AD5"/>
    <w:rsid w:val="00EA1111"/>
    <w:rsid w:val="00EA1770"/>
    <w:rsid w:val="00EA19E5"/>
    <w:rsid w:val="00EA2BF9"/>
    <w:rsid w:val="00EA2EC9"/>
    <w:rsid w:val="00EA342E"/>
    <w:rsid w:val="00EA3585"/>
    <w:rsid w:val="00EA3B4F"/>
    <w:rsid w:val="00EA3C24"/>
    <w:rsid w:val="00EA4202"/>
    <w:rsid w:val="00EA46D6"/>
    <w:rsid w:val="00EA607E"/>
    <w:rsid w:val="00EA6209"/>
    <w:rsid w:val="00EA73DF"/>
    <w:rsid w:val="00EA7772"/>
    <w:rsid w:val="00EA77EA"/>
    <w:rsid w:val="00EA79EA"/>
    <w:rsid w:val="00EB08EE"/>
    <w:rsid w:val="00EB0A82"/>
    <w:rsid w:val="00EB1538"/>
    <w:rsid w:val="00EB298E"/>
    <w:rsid w:val="00EB4DEA"/>
    <w:rsid w:val="00EB60F6"/>
    <w:rsid w:val="00EB61AE"/>
    <w:rsid w:val="00EB660D"/>
    <w:rsid w:val="00EB7D26"/>
    <w:rsid w:val="00EC10B9"/>
    <w:rsid w:val="00EC14BF"/>
    <w:rsid w:val="00EC230D"/>
    <w:rsid w:val="00EC3181"/>
    <w:rsid w:val="00EC322D"/>
    <w:rsid w:val="00EC3F4D"/>
    <w:rsid w:val="00EC5629"/>
    <w:rsid w:val="00EC575B"/>
    <w:rsid w:val="00EC59D3"/>
    <w:rsid w:val="00EC5D0C"/>
    <w:rsid w:val="00EC6623"/>
    <w:rsid w:val="00ED03F9"/>
    <w:rsid w:val="00ED06A9"/>
    <w:rsid w:val="00ED0FE3"/>
    <w:rsid w:val="00ED1C28"/>
    <w:rsid w:val="00ED28B5"/>
    <w:rsid w:val="00ED2978"/>
    <w:rsid w:val="00ED383A"/>
    <w:rsid w:val="00ED60EB"/>
    <w:rsid w:val="00ED669E"/>
    <w:rsid w:val="00ED6FAD"/>
    <w:rsid w:val="00EE0C85"/>
    <w:rsid w:val="00EE0D07"/>
    <w:rsid w:val="00EE1080"/>
    <w:rsid w:val="00EE17A8"/>
    <w:rsid w:val="00EE25A3"/>
    <w:rsid w:val="00EE3ABD"/>
    <w:rsid w:val="00EE42B9"/>
    <w:rsid w:val="00EE53F8"/>
    <w:rsid w:val="00EE7434"/>
    <w:rsid w:val="00EE7481"/>
    <w:rsid w:val="00EF1915"/>
    <w:rsid w:val="00EF1EC5"/>
    <w:rsid w:val="00EF2366"/>
    <w:rsid w:val="00EF2EE0"/>
    <w:rsid w:val="00EF3F18"/>
    <w:rsid w:val="00EF4C88"/>
    <w:rsid w:val="00EF55EB"/>
    <w:rsid w:val="00EF5C8C"/>
    <w:rsid w:val="00EF7717"/>
    <w:rsid w:val="00EF79FD"/>
    <w:rsid w:val="00F004E5"/>
    <w:rsid w:val="00F00687"/>
    <w:rsid w:val="00F00DCC"/>
    <w:rsid w:val="00F0156F"/>
    <w:rsid w:val="00F01CA8"/>
    <w:rsid w:val="00F043F2"/>
    <w:rsid w:val="00F05AC8"/>
    <w:rsid w:val="00F0614F"/>
    <w:rsid w:val="00F0707F"/>
    <w:rsid w:val="00F07167"/>
    <w:rsid w:val="00F072D8"/>
    <w:rsid w:val="00F07444"/>
    <w:rsid w:val="00F07CE0"/>
    <w:rsid w:val="00F10742"/>
    <w:rsid w:val="00F115F5"/>
    <w:rsid w:val="00F124FA"/>
    <w:rsid w:val="00F1278F"/>
    <w:rsid w:val="00F13D05"/>
    <w:rsid w:val="00F1403E"/>
    <w:rsid w:val="00F145D6"/>
    <w:rsid w:val="00F14734"/>
    <w:rsid w:val="00F1679D"/>
    <w:rsid w:val="00F1682C"/>
    <w:rsid w:val="00F16EDE"/>
    <w:rsid w:val="00F2093A"/>
    <w:rsid w:val="00F20B91"/>
    <w:rsid w:val="00F21139"/>
    <w:rsid w:val="00F21A84"/>
    <w:rsid w:val="00F2220B"/>
    <w:rsid w:val="00F23947"/>
    <w:rsid w:val="00F23C2F"/>
    <w:rsid w:val="00F23EB7"/>
    <w:rsid w:val="00F2467D"/>
    <w:rsid w:val="00F24B8B"/>
    <w:rsid w:val="00F259F6"/>
    <w:rsid w:val="00F25B94"/>
    <w:rsid w:val="00F26436"/>
    <w:rsid w:val="00F27546"/>
    <w:rsid w:val="00F30005"/>
    <w:rsid w:val="00F3076A"/>
    <w:rsid w:val="00F30D2E"/>
    <w:rsid w:val="00F318B0"/>
    <w:rsid w:val="00F31ECB"/>
    <w:rsid w:val="00F323BB"/>
    <w:rsid w:val="00F34035"/>
    <w:rsid w:val="00F35516"/>
    <w:rsid w:val="00F3551D"/>
    <w:rsid w:val="00F35790"/>
    <w:rsid w:val="00F35A39"/>
    <w:rsid w:val="00F35E6F"/>
    <w:rsid w:val="00F36390"/>
    <w:rsid w:val="00F364A1"/>
    <w:rsid w:val="00F3682C"/>
    <w:rsid w:val="00F36B74"/>
    <w:rsid w:val="00F400F9"/>
    <w:rsid w:val="00F4136D"/>
    <w:rsid w:val="00F41DF2"/>
    <w:rsid w:val="00F4212E"/>
    <w:rsid w:val="00F42C20"/>
    <w:rsid w:val="00F4342A"/>
    <w:rsid w:val="00F43B82"/>
    <w:rsid w:val="00F43E34"/>
    <w:rsid w:val="00F44743"/>
    <w:rsid w:val="00F44B22"/>
    <w:rsid w:val="00F45A63"/>
    <w:rsid w:val="00F45B72"/>
    <w:rsid w:val="00F468EF"/>
    <w:rsid w:val="00F46C02"/>
    <w:rsid w:val="00F46FA8"/>
    <w:rsid w:val="00F4720E"/>
    <w:rsid w:val="00F502F0"/>
    <w:rsid w:val="00F50A1D"/>
    <w:rsid w:val="00F50F12"/>
    <w:rsid w:val="00F514BE"/>
    <w:rsid w:val="00F5168B"/>
    <w:rsid w:val="00F51DE8"/>
    <w:rsid w:val="00F53053"/>
    <w:rsid w:val="00F53FE2"/>
    <w:rsid w:val="00F548A2"/>
    <w:rsid w:val="00F55D12"/>
    <w:rsid w:val="00F55D62"/>
    <w:rsid w:val="00F56FBB"/>
    <w:rsid w:val="00F575FF"/>
    <w:rsid w:val="00F60AEF"/>
    <w:rsid w:val="00F617F0"/>
    <w:rsid w:val="00F618EF"/>
    <w:rsid w:val="00F629A6"/>
    <w:rsid w:val="00F629BC"/>
    <w:rsid w:val="00F63051"/>
    <w:rsid w:val="00F64213"/>
    <w:rsid w:val="00F651E9"/>
    <w:rsid w:val="00F65582"/>
    <w:rsid w:val="00F66E75"/>
    <w:rsid w:val="00F67D8A"/>
    <w:rsid w:val="00F70744"/>
    <w:rsid w:val="00F70ABF"/>
    <w:rsid w:val="00F719E8"/>
    <w:rsid w:val="00F71AE6"/>
    <w:rsid w:val="00F7345A"/>
    <w:rsid w:val="00F742A2"/>
    <w:rsid w:val="00F745AE"/>
    <w:rsid w:val="00F749B8"/>
    <w:rsid w:val="00F74DFD"/>
    <w:rsid w:val="00F7587E"/>
    <w:rsid w:val="00F7648F"/>
    <w:rsid w:val="00F76622"/>
    <w:rsid w:val="00F779D6"/>
    <w:rsid w:val="00F77B0E"/>
    <w:rsid w:val="00F77EB0"/>
    <w:rsid w:val="00F77EFF"/>
    <w:rsid w:val="00F804ED"/>
    <w:rsid w:val="00F80503"/>
    <w:rsid w:val="00F8233F"/>
    <w:rsid w:val="00F8253E"/>
    <w:rsid w:val="00F85CAF"/>
    <w:rsid w:val="00F85D8F"/>
    <w:rsid w:val="00F865A8"/>
    <w:rsid w:val="00F86BB3"/>
    <w:rsid w:val="00F86EFD"/>
    <w:rsid w:val="00F86F0D"/>
    <w:rsid w:val="00F876EE"/>
    <w:rsid w:val="00F87CA8"/>
    <w:rsid w:val="00F87CDD"/>
    <w:rsid w:val="00F87D33"/>
    <w:rsid w:val="00F909D2"/>
    <w:rsid w:val="00F9126D"/>
    <w:rsid w:val="00F92593"/>
    <w:rsid w:val="00F933F0"/>
    <w:rsid w:val="00F93545"/>
    <w:rsid w:val="00F937A3"/>
    <w:rsid w:val="00F93F4D"/>
    <w:rsid w:val="00F94715"/>
    <w:rsid w:val="00F95700"/>
    <w:rsid w:val="00F95D1C"/>
    <w:rsid w:val="00F95DB5"/>
    <w:rsid w:val="00F96A3D"/>
    <w:rsid w:val="00F96DA8"/>
    <w:rsid w:val="00FA00EB"/>
    <w:rsid w:val="00FA04D3"/>
    <w:rsid w:val="00FA0D55"/>
    <w:rsid w:val="00FA0E0F"/>
    <w:rsid w:val="00FA4718"/>
    <w:rsid w:val="00FA4A4A"/>
    <w:rsid w:val="00FA5848"/>
    <w:rsid w:val="00FA5E1B"/>
    <w:rsid w:val="00FA6899"/>
    <w:rsid w:val="00FA6F45"/>
    <w:rsid w:val="00FA76A0"/>
    <w:rsid w:val="00FA7F3D"/>
    <w:rsid w:val="00FB07CA"/>
    <w:rsid w:val="00FB1FCE"/>
    <w:rsid w:val="00FB2905"/>
    <w:rsid w:val="00FB3862"/>
    <w:rsid w:val="00FB38D8"/>
    <w:rsid w:val="00FB390B"/>
    <w:rsid w:val="00FC051F"/>
    <w:rsid w:val="00FC06FF"/>
    <w:rsid w:val="00FC2478"/>
    <w:rsid w:val="00FC36B1"/>
    <w:rsid w:val="00FC37D1"/>
    <w:rsid w:val="00FC3BC3"/>
    <w:rsid w:val="00FC400D"/>
    <w:rsid w:val="00FC45F4"/>
    <w:rsid w:val="00FC5886"/>
    <w:rsid w:val="00FC618F"/>
    <w:rsid w:val="00FC6562"/>
    <w:rsid w:val="00FC69B4"/>
    <w:rsid w:val="00FD0694"/>
    <w:rsid w:val="00FD0BC8"/>
    <w:rsid w:val="00FD17BB"/>
    <w:rsid w:val="00FD22CF"/>
    <w:rsid w:val="00FD22FF"/>
    <w:rsid w:val="00FD24C8"/>
    <w:rsid w:val="00FD2570"/>
    <w:rsid w:val="00FD25BE"/>
    <w:rsid w:val="00FD2E70"/>
    <w:rsid w:val="00FD2EC7"/>
    <w:rsid w:val="00FD3823"/>
    <w:rsid w:val="00FD3B21"/>
    <w:rsid w:val="00FD469F"/>
    <w:rsid w:val="00FD5DC1"/>
    <w:rsid w:val="00FD6CF5"/>
    <w:rsid w:val="00FD7706"/>
    <w:rsid w:val="00FD773A"/>
    <w:rsid w:val="00FD7768"/>
    <w:rsid w:val="00FD7AA7"/>
    <w:rsid w:val="00FE010A"/>
    <w:rsid w:val="00FE08F9"/>
    <w:rsid w:val="00FE11DC"/>
    <w:rsid w:val="00FE1AE2"/>
    <w:rsid w:val="00FE2253"/>
    <w:rsid w:val="00FE3013"/>
    <w:rsid w:val="00FE4D45"/>
    <w:rsid w:val="00FE7BCF"/>
    <w:rsid w:val="00FF06A1"/>
    <w:rsid w:val="00FF10F7"/>
    <w:rsid w:val="00FF1134"/>
    <w:rsid w:val="00FF1158"/>
    <w:rsid w:val="00FF11F4"/>
    <w:rsid w:val="00FF1FCB"/>
    <w:rsid w:val="00FF3B53"/>
    <w:rsid w:val="00FF3F66"/>
    <w:rsid w:val="00FF48A9"/>
    <w:rsid w:val="00FF4CD1"/>
    <w:rsid w:val="00FF52D4"/>
    <w:rsid w:val="00FF5532"/>
    <w:rsid w:val="00FF5710"/>
    <w:rsid w:val="00FF6AA4"/>
    <w:rsid w:val="00FF6B09"/>
    <w:rsid w:val="00FF7743"/>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B7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出段落,목록단락,列"/>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a">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semiHidden/>
    <w:unhideWhenUsed/>
    <w:rsid w:val="000C440C"/>
    <w:rPr>
      <w:color w:val="605E5C"/>
      <w:shd w:val="clear" w:color="auto" w:fill="E1DFDD"/>
    </w:rPr>
  </w:style>
  <w:style w:type="paragraph" w:customStyle="1" w:styleId="Status">
    <w:name w:val="Status"/>
    <w:basedOn w:val="affc"/>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c">
    <w:name w:val="Quote"/>
    <w:basedOn w:val="a"/>
    <w:next w:val="a"/>
    <w:link w:val="affd"/>
    <w:uiPriority w:val="99"/>
    <w:semiHidden/>
    <w:unhideWhenUsed/>
    <w:rsid w:val="00A50B47"/>
    <w:pPr>
      <w:spacing w:before="200" w:after="160"/>
      <w:ind w:left="864" w:right="864"/>
      <w:jc w:val="center"/>
    </w:pPr>
    <w:rPr>
      <w:i/>
      <w:iCs/>
      <w:color w:val="404040" w:themeColor="text1" w:themeTint="BF"/>
    </w:rPr>
  </w:style>
  <w:style w:type="character" w:customStyle="1" w:styleId="affd">
    <w:name w:val="引用 字符"/>
    <w:basedOn w:val="a0"/>
    <w:link w:val="affc"/>
    <w:uiPriority w:val="99"/>
    <w:semiHidden/>
    <w:rsid w:val="00A50B47"/>
    <w:rPr>
      <w:i/>
      <w:iCs/>
      <w:color w:val="404040" w:themeColor="text1" w:themeTint="BF"/>
      <w:lang w:val="en-GB" w:eastAsia="en-US"/>
    </w:rPr>
  </w:style>
  <w:style w:type="paragraph" w:customStyle="1" w:styleId="RAN4Observation">
    <w:name w:val="RAN4 Observation"/>
    <w:basedOn w:val="aff8"/>
    <w:next w:val="a"/>
    <w:link w:val="RAN4ObservationChar"/>
    <w:rsid w:val="00B62898"/>
    <w:pPr>
      <w:numPr>
        <w:numId w:val="3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62898"/>
    <w:rPr>
      <w:rFonts w:eastAsia="Calibri"/>
      <w:lang w:val="en-GB" w:eastAsia="en-US"/>
    </w:rPr>
  </w:style>
  <w:style w:type="paragraph" w:customStyle="1" w:styleId="RAN4proposal">
    <w:name w:val="RAN4 proposal"/>
    <w:basedOn w:val="a6"/>
    <w:next w:val="a"/>
    <w:link w:val="RAN4proposalChar"/>
    <w:qFormat/>
    <w:rsid w:val="00B62898"/>
    <w:pPr>
      <w:numPr>
        <w:numId w:val="39"/>
      </w:numPr>
      <w:spacing w:before="0" w:after="200"/>
    </w:pPr>
    <w:rPr>
      <w:rFonts w:eastAsiaTheme="minorEastAsia" w:cstheme="minorBidi"/>
      <w:iCs/>
      <w:szCs w:val="18"/>
    </w:rPr>
  </w:style>
  <w:style w:type="character" w:customStyle="1" w:styleId="RAN4proposalChar">
    <w:name w:val="RAN4 proposal Char"/>
    <w:basedOn w:val="a7"/>
    <w:link w:val="RAN4proposal"/>
    <w:rsid w:val="00B62898"/>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B62898"/>
    <w:pPr>
      <w:ind w:left="0"/>
    </w:pPr>
  </w:style>
  <w:style w:type="character" w:customStyle="1" w:styleId="RAN4observationChar0">
    <w:name w:val="RAN4 observation Char"/>
    <w:basedOn w:val="RAN4ObservationChar"/>
    <w:link w:val="RAN4observation0"/>
    <w:rsid w:val="00B62898"/>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bis/Docs/R4-2513580.zip" TargetMode="External"/><Relationship Id="rId18" Type="http://schemas.openxmlformats.org/officeDocument/2006/relationships/hyperlink" Target="https://www.3gpp.org/ftp/tsg_ran/WG4_Radio/TSGR4_116bis/Docs/R4-2513572.zip" TargetMode="External"/><Relationship Id="rId26" Type="http://schemas.openxmlformats.org/officeDocument/2006/relationships/hyperlink" Target="https://www.3gpp.org/ftp/tsg_ran/WG4_Radio/TSGR4_116bis/Docs/R4-2514328.zip" TargetMode="External"/><Relationship Id="rId21" Type="http://schemas.openxmlformats.org/officeDocument/2006/relationships/hyperlink" Target="https://www.3gpp.org/ftp/tsg_ran/WG4_Radio/TSGR4_116bis/Docs/R4-2514328.zip" TargetMode="External"/><Relationship Id="rId34" Type="http://schemas.openxmlformats.org/officeDocument/2006/relationships/hyperlink" Target="https://www.3gpp.org/ftp/tsg_ran/WG4_Radio/TSGR4_116bis/Docs/R4-2514328.zip" TargetMode="External"/><Relationship Id="rId7" Type="http://schemas.openxmlformats.org/officeDocument/2006/relationships/settings" Target="settings.xml"/><Relationship Id="rId12" Type="http://schemas.openxmlformats.org/officeDocument/2006/relationships/hyperlink" Target="https://www.3gpp.org/ftp/tsg_ran/WG4_Radio/TSGR4_116bis/Docs/R4-2513580.zip" TargetMode="External"/><Relationship Id="rId17" Type="http://schemas.openxmlformats.org/officeDocument/2006/relationships/hyperlink" Target="https://www.3gpp.org/ftp/tsg_ran/WG4_Radio/TSGR4_116bis/Docs/R4-2514328.zip" TargetMode="External"/><Relationship Id="rId25" Type="http://schemas.openxmlformats.org/officeDocument/2006/relationships/hyperlink" Target="https://www.3gpp.org/ftp/tsg_ran/WG4_Radio/TSGR4_116bis/Docs/R4-2514266.zip" TargetMode="External"/><Relationship Id="rId33" Type="http://schemas.openxmlformats.org/officeDocument/2006/relationships/hyperlink" Target="https://www.3gpp.org/ftp/tsg_ran/WG4_Radio/TSGR4_116bis/Docs/R4-2514328.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16bis/Docs/R4-2514328.zip" TargetMode="External"/><Relationship Id="rId20" Type="http://schemas.openxmlformats.org/officeDocument/2006/relationships/hyperlink" Target="https://www.3gpp.org/ftp/tsg_ran/WG4_Radio/TSGR4_116bis/Docs/R4-2514266.zip" TargetMode="External"/><Relationship Id="rId29" Type="http://schemas.openxmlformats.org/officeDocument/2006/relationships/hyperlink" Target="https://www.3gpp.org/ftp/tsg_ran/WG4_Radio/TSGR4_116bis/Docs/R4-2514328.zip"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ran/WG4_Radio/TSGR4_116bis/Docs/R4-2513572.zip" TargetMode="External"/><Relationship Id="rId24" Type="http://schemas.openxmlformats.org/officeDocument/2006/relationships/hyperlink" Target="https://www.3gpp.org/ftp/tsg_ran/WG4_Radio/TSGR4_116bis/Docs/R4-2513876.zip" TargetMode="External"/><Relationship Id="rId32" Type="http://schemas.openxmlformats.org/officeDocument/2006/relationships/hyperlink" Target="https://www.3gpp.org/ftp/tsg_ran/WG4_Radio/TSGR4_116bis/Docs/R4-2514328.zip"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4_Radio/TSGR4_116bis/Docs/R4-2514266.zip" TargetMode="External"/><Relationship Id="rId23" Type="http://schemas.openxmlformats.org/officeDocument/2006/relationships/hyperlink" Target="https://www.3gpp.org/ftp/tsg_ran/WG4_Radio/TSGR4_116bis/Docs/R4-2513876.zip" TargetMode="External"/><Relationship Id="rId28" Type="http://schemas.openxmlformats.org/officeDocument/2006/relationships/hyperlink" Target="https://www.3gpp.org/ftp/tsg_ran/WG4_Radio/TSGR4_116bis/Docs/R4-2514328.zip" TargetMode="External"/><Relationship Id="rId36" Type="http://schemas.openxmlformats.org/officeDocument/2006/relationships/hyperlink" Target="https://www.3gpp.org/ftp/tsg_ran/WG4_Radio/TSGR4_116bis/Docs/R4-2514328.zip" TargetMode="External"/><Relationship Id="rId10" Type="http://schemas.openxmlformats.org/officeDocument/2006/relationships/endnotes" Target="endnotes.xml"/><Relationship Id="rId19" Type="http://schemas.openxmlformats.org/officeDocument/2006/relationships/hyperlink" Target="https://www.3gpp.org/ftp/tsg_ran/WG4_Radio/TSGR4_116bis/Docs/R4-2513876.zip" TargetMode="External"/><Relationship Id="rId31" Type="http://schemas.openxmlformats.org/officeDocument/2006/relationships/hyperlink" Target="https://www.3gpp.org/ftp/tsg_ran/WG4_Radio/TSGR4_116bis/Docs/R4-2514266.zip"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ran/WG4_Radio/TSGR4_116bis/Docs/R4-2513876.zip" TargetMode="External"/><Relationship Id="rId22" Type="http://schemas.openxmlformats.org/officeDocument/2006/relationships/hyperlink" Target="https://www.3gpp.org/ftp/tsg_ran/WG4_Radio/TSGR4_116bis/Docs/R4-2514328.zip" TargetMode="External"/><Relationship Id="rId27" Type="http://schemas.openxmlformats.org/officeDocument/2006/relationships/hyperlink" Target="https://www.3gpp.org/ftp/tsg_ran/WG4_Radio/TSGR4_116bis/Docs/R4-2514266.zip" TargetMode="External"/><Relationship Id="rId30" Type="http://schemas.openxmlformats.org/officeDocument/2006/relationships/hyperlink" Target="https://www.3gpp.org/ftp/tsg_ran/WG4_Radio/TSGR4_116bis/Docs/R4-2514266.zip" TargetMode="External"/><Relationship Id="rId35" Type="http://schemas.openxmlformats.org/officeDocument/2006/relationships/hyperlink" Target="https://www.3gpp.org/ftp/tsg_ran/WG4_Radio/TSGR4_116bis/Docs/R4-2514328.zip" TargetMode="Externa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402</TotalTime>
  <Pages>9</Pages>
  <Words>2833</Words>
  <Characters>16152</Characters>
  <Application>Microsoft Office Word</Application>
  <DocSecurity>0</DocSecurity>
  <Lines>134</Lines>
  <Paragraphs>37</Paragraphs>
  <ScaleCrop>false</ScaleCrop>
  <Company/>
  <LinksUpToDate>false</LinksUpToDate>
  <CharactersWithSpaces>18948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creator>Ruixin Wang (vivo)</dc:creator>
  <cp:keywords>Ruixin</cp:keywords>
  <cp:lastModifiedBy>Ruixin WANG</cp:lastModifiedBy>
  <cp:revision>310</cp:revision>
  <cp:lastPrinted>2019-04-25T01:09:00Z</cp:lastPrinted>
  <dcterms:created xsi:type="dcterms:W3CDTF">2025-05-18T08:48:00Z</dcterms:created>
  <dcterms:modified xsi:type="dcterms:W3CDTF">2025-10-17T06:59:00Z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ies>
</file>